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A59C8" w14:textId="7D01AA76" w:rsidR="005E0AEB" w:rsidRDefault="006A0927">
      <w:pPr>
        <w:pStyle w:val="BodyText"/>
        <w:kinsoku w:val="0"/>
        <w:overflowPunct w:val="0"/>
        <w:spacing w:before="35"/>
        <w:ind w:left="141"/>
        <w:rPr>
          <w:b/>
          <w:bCs/>
          <w:spacing w:val="-2"/>
        </w:rPr>
      </w:pPr>
      <w:r>
        <w:rPr>
          <w:noProof/>
        </w:rPr>
        <mc:AlternateContent>
          <mc:Choice Requires="wpg">
            <w:drawing>
              <wp:anchor distT="0" distB="0" distL="114300" distR="114300" simplePos="0" relativeHeight="251664384" behindDoc="1" locked="0" layoutInCell="0" allowOverlap="1" wp14:anchorId="23BBDD68" wp14:editId="1F357EB7">
                <wp:simplePos x="0" y="0"/>
                <wp:positionH relativeFrom="page">
                  <wp:posOffset>304800</wp:posOffset>
                </wp:positionH>
                <wp:positionV relativeFrom="page">
                  <wp:posOffset>274955</wp:posOffset>
                </wp:positionV>
                <wp:extent cx="7165975" cy="9451975"/>
                <wp:effectExtent l="0" t="0" r="0" b="0"/>
                <wp:wrapNone/>
                <wp:docPr id="147822035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5975" cy="9451975"/>
                          <a:chOff x="480" y="479"/>
                          <a:chExt cx="11285" cy="14885"/>
                        </a:xfrm>
                      </wpg:grpSpPr>
                      <wps:wsp>
                        <wps:cNvPr id="1285605097" name="Freeform 4"/>
                        <wps:cNvSpPr>
                          <a:spLocks/>
                        </wps:cNvSpPr>
                        <wps:spPr bwMode="auto">
                          <a:xfrm>
                            <a:off x="480" y="479"/>
                            <a:ext cx="11285" cy="14885"/>
                          </a:xfrm>
                          <a:custGeom>
                            <a:avLst/>
                            <a:gdLst>
                              <a:gd name="T0" fmla="*/ 11212 w 11285"/>
                              <a:gd name="T1" fmla="*/ 28 h 14885"/>
                              <a:gd name="T2" fmla="*/ 11198 w 11285"/>
                              <a:gd name="T3" fmla="*/ 28 h 14885"/>
                              <a:gd name="T4" fmla="*/ 11198 w 11285"/>
                              <a:gd name="T5" fmla="*/ 28 h 14885"/>
                              <a:gd name="T6" fmla="*/ 11198 w 11285"/>
                              <a:gd name="T7" fmla="*/ 86 h 14885"/>
                              <a:gd name="T8" fmla="*/ 11198 w 11285"/>
                              <a:gd name="T9" fmla="*/ 14798 h 14885"/>
                              <a:gd name="T10" fmla="*/ 86 w 11285"/>
                              <a:gd name="T11" fmla="*/ 14798 h 14885"/>
                              <a:gd name="T12" fmla="*/ 86 w 11285"/>
                              <a:gd name="T13" fmla="*/ 86 h 14885"/>
                              <a:gd name="T14" fmla="*/ 11198 w 11285"/>
                              <a:gd name="T15" fmla="*/ 86 h 14885"/>
                              <a:gd name="T16" fmla="*/ 11198 w 11285"/>
                              <a:gd name="T17" fmla="*/ 28 h 14885"/>
                              <a:gd name="T18" fmla="*/ 86 w 11285"/>
                              <a:gd name="T19" fmla="*/ 28 h 14885"/>
                              <a:gd name="T20" fmla="*/ 28 w 11285"/>
                              <a:gd name="T21" fmla="*/ 28 h 14885"/>
                              <a:gd name="T22" fmla="*/ 28 w 11285"/>
                              <a:gd name="T23" fmla="*/ 86 h 14885"/>
                              <a:gd name="T24" fmla="*/ 28 w 11285"/>
                              <a:gd name="T25" fmla="*/ 14798 h 14885"/>
                              <a:gd name="T26" fmla="*/ 28 w 11285"/>
                              <a:gd name="T27" fmla="*/ 14812 h 14885"/>
                              <a:gd name="T28" fmla="*/ 86 w 11285"/>
                              <a:gd name="T29" fmla="*/ 14812 h 14885"/>
                              <a:gd name="T30" fmla="*/ 11198 w 11285"/>
                              <a:gd name="T31" fmla="*/ 14812 h 14885"/>
                              <a:gd name="T32" fmla="*/ 11198 w 11285"/>
                              <a:gd name="T33" fmla="*/ 14812 h 14885"/>
                              <a:gd name="T34" fmla="*/ 11212 w 11285"/>
                              <a:gd name="T35" fmla="*/ 14812 h 14885"/>
                              <a:gd name="T36" fmla="*/ 11212 w 11285"/>
                              <a:gd name="T37" fmla="*/ 14798 h 14885"/>
                              <a:gd name="T38" fmla="*/ 11212 w 11285"/>
                              <a:gd name="T39" fmla="*/ 86 h 14885"/>
                              <a:gd name="T40" fmla="*/ 11212 w 11285"/>
                              <a:gd name="T41" fmla="*/ 28 h 148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285" h="14885">
                                <a:moveTo>
                                  <a:pt x="11212" y="28"/>
                                </a:moveTo>
                                <a:lnTo>
                                  <a:pt x="11198" y="28"/>
                                </a:lnTo>
                                <a:lnTo>
                                  <a:pt x="11198" y="28"/>
                                </a:lnTo>
                                <a:lnTo>
                                  <a:pt x="11198" y="86"/>
                                </a:lnTo>
                                <a:lnTo>
                                  <a:pt x="11198" y="14798"/>
                                </a:lnTo>
                                <a:lnTo>
                                  <a:pt x="86" y="14798"/>
                                </a:lnTo>
                                <a:lnTo>
                                  <a:pt x="86" y="86"/>
                                </a:lnTo>
                                <a:lnTo>
                                  <a:pt x="11198" y="86"/>
                                </a:lnTo>
                                <a:lnTo>
                                  <a:pt x="11198" y="28"/>
                                </a:lnTo>
                                <a:lnTo>
                                  <a:pt x="86" y="28"/>
                                </a:lnTo>
                                <a:lnTo>
                                  <a:pt x="28" y="28"/>
                                </a:lnTo>
                                <a:lnTo>
                                  <a:pt x="28" y="86"/>
                                </a:lnTo>
                                <a:lnTo>
                                  <a:pt x="28" y="14798"/>
                                </a:lnTo>
                                <a:lnTo>
                                  <a:pt x="28" y="14812"/>
                                </a:lnTo>
                                <a:lnTo>
                                  <a:pt x="86" y="14812"/>
                                </a:lnTo>
                                <a:lnTo>
                                  <a:pt x="11198" y="14812"/>
                                </a:lnTo>
                                <a:lnTo>
                                  <a:pt x="11198" y="14812"/>
                                </a:lnTo>
                                <a:lnTo>
                                  <a:pt x="11212" y="14812"/>
                                </a:lnTo>
                                <a:lnTo>
                                  <a:pt x="11212" y="14798"/>
                                </a:lnTo>
                                <a:lnTo>
                                  <a:pt x="11212" y="86"/>
                                </a:lnTo>
                                <a:lnTo>
                                  <a:pt x="11212" y="28"/>
                                </a:lnTo>
                                <a:close/>
                              </a:path>
                            </a:pathLst>
                          </a:custGeom>
                          <a:solidFill>
                            <a:srgbClr val="232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1811981" name="Freeform 5"/>
                        <wps:cNvSpPr>
                          <a:spLocks/>
                        </wps:cNvSpPr>
                        <wps:spPr bwMode="auto">
                          <a:xfrm>
                            <a:off x="480" y="479"/>
                            <a:ext cx="11285" cy="14885"/>
                          </a:xfrm>
                          <a:custGeom>
                            <a:avLst/>
                            <a:gdLst>
                              <a:gd name="T0" fmla="*/ 11284 w 11285"/>
                              <a:gd name="T1" fmla="*/ 0 h 14885"/>
                              <a:gd name="T2" fmla="*/ 11227 w 11285"/>
                              <a:gd name="T3" fmla="*/ 0 h 14885"/>
                              <a:gd name="T4" fmla="*/ 11227 w 11285"/>
                              <a:gd name="T5" fmla="*/ 14 h 14885"/>
                              <a:gd name="T6" fmla="*/ 11227 w 11285"/>
                              <a:gd name="T7" fmla="*/ 86 h 14885"/>
                              <a:gd name="T8" fmla="*/ 11227 w 11285"/>
                              <a:gd name="T9" fmla="*/ 14798 h 14885"/>
                              <a:gd name="T10" fmla="*/ 11227 w 11285"/>
                              <a:gd name="T11" fmla="*/ 14827 h 14885"/>
                              <a:gd name="T12" fmla="*/ 11198 w 11285"/>
                              <a:gd name="T13" fmla="*/ 14827 h 14885"/>
                              <a:gd name="T14" fmla="*/ 11198 w 11285"/>
                              <a:gd name="T15" fmla="*/ 14827 h 14885"/>
                              <a:gd name="T16" fmla="*/ 86 w 11285"/>
                              <a:gd name="T17" fmla="*/ 14827 h 14885"/>
                              <a:gd name="T18" fmla="*/ 14 w 11285"/>
                              <a:gd name="T19" fmla="*/ 14827 h 14885"/>
                              <a:gd name="T20" fmla="*/ 14 w 11285"/>
                              <a:gd name="T21" fmla="*/ 14798 h 14885"/>
                              <a:gd name="T22" fmla="*/ 14 w 11285"/>
                              <a:gd name="T23" fmla="*/ 86 h 14885"/>
                              <a:gd name="T24" fmla="*/ 14 w 11285"/>
                              <a:gd name="T25" fmla="*/ 14 h 14885"/>
                              <a:gd name="T26" fmla="*/ 86 w 11285"/>
                              <a:gd name="T27" fmla="*/ 14 h 14885"/>
                              <a:gd name="T28" fmla="*/ 11198 w 11285"/>
                              <a:gd name="T29" fmla="*/ 14 h 14885"/>
                              <a:gd name="T30" fmla="*/ 11198 w 11285"/>
                              <a:gd name="T31" fmla="*/ 14 h 14885"/>
                              <a:gd name="T32" fmla="*/ 11227 w 11285"/>
                              <a:gd name="T33" fmla="*/ 14 h 14885"/>
                              <a:gd name="T34" fmla="*/ 11227 w 11285"/>
                              <a:gd name="T35" fmla="*/ 0 h 14885"/>
                              <a:gd name="T36" fmla="*/ 11198 w 11285"/>
                              <a:gd name="T37" fmla="*/ 0 h 14885"/>
                              <a:gd name="T38" fmla="*/ 11198 w 11285"/>
                              <a:gd name="T39" fmla="*/ 0 h 14885"/>
                              <a:gd name="T40" fmla="*/ 86 w 11285"/>
                              <a:gd name="T41" fmla="*/ 0 h 14885"/>
                              <a:gd name="T42" fmla="*/ 14 w 11285"/>
                              <a:gd name="T43" fmla="*/ 0 h 14885"/>
                              <a:gd name="T44" fmla="*/ 0 w 11285"/>
                              <a:gd name="T45" fmla="*/ 0 h 14885"/>
                              <a:gd name="T46" fmla="*/ 0 w 11285"/>
                              <a:gd name="T47" fmla="*/ 14 h 14885"/>
                              <a:gd name="T48" fmla="*/ 0 w 11285"/>
                              <a:gd name="T49" fmla="*/ 86 h 14885"/>
                              <a:gd name="T50" fmla="*/ 0 w 11285"/>
                              <a:gd name="T51" fmla="*/ 14798 h 14885"/>
                              <a:gd name="T52" fmla="*/ 0 w 11285"/>
                              <a:gd name="T53" fmla="*/ 14827 h 14885"/>
                              <a:gd name="T54" fmla="*/ 0 w 11285"/>
                              <a:gd name="T55" fmla="*/ 14884 h 14885"/>
                              <a:gd name="T56" fmla="*/ 14 w 11285"/>
                              <a:gd name="T57" fmla="*/ 14884 h 14885"/>
                              <a:gd name="T58" fmla="*/ 86 w 11285"/>
                              <a:gd name="T59" fmla="*/ 14884 h 14885"/>
                              <a:gd name="T60" fmla="*/ 11198 w 11285"/>
                              <a:gd name="T61" fmla="*/ 14884 h 14885"/>
                              <a:gd name="T62" fmla="*/ 11198 w 11285"/>
                              <a:gd name="T63" fmla="*/ 14884 h 14885"/>
                              <a:gd name="T64" fmla="*/ 11227 w 11285"/>
                              <a:gd name="T65" fmla="*/ 14884 h 14885"/>
                              <a:gd name="T66" fmla="*/ 11284 w 11285"/>
                              <a:gd name="T67" fmla="*/ 14884 h 14885"/>
                              <a:gd name="T68" fmla="*/ 11284 w 11285"/>
                              <a:gd name="T69" fmla="*/ 14827 h 14885"/>
                              <a:gd name="T70" fmla="*/ 11284 w 11285"/>
                              <a:gd name="T71" fmla="*/ 14798 h 14885"/>
                              <a:gd name="T72" fmla="*/ 11284 w 11285"/>
                              <a:gd name="T73" fmla="*/ 86 h 14885"/>
                              <a:gd name="T74" fmla="*/ 11284 w 11285"/>
                              <a:gd name="T75" fmla="*/ 14 h 14885"/>
                              <a:gd name="T76" fmla="*/ 11284 w 11285"/>
                              <a:gd name="T77" fmla="*/ 0 h 148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1285" h="14885">
                                <a:moveTo>
                                  <a:pt x="11284" y="0"/>
                                </a:moveTo>
                                <a:lnTo>
                                  <a:pt x="11227" y="0"/>
                                </a:lnTo>
                                <a:lnTo>
                                  <a:pt x="11227" y="14"/>
                                </a:lnTo>
                                <a:lnTo>
                                  <a:pt x="11227" y="86"/>
                                </a:lnTo>
                                <a:lnTo>
                                  <a:pt x="11227" y="14798"/>
                                </a:lnTo>
                                <a:lnTo>
                                  <a:pt x="11227" y="14827"/>
                                </a:lnTo>
                                <a:lnTo>
                                  <a:pt x="11198" y="14827"/>
                                </a:lnTo>
                                <a:lnTo>
                                  <a:pt x="11198" y="14827"/>
                                </a:lnTo>
                                <a:lnTo>
                                  <a:pt x="86" y="14827"/>
                                </a:lnTo>
                                <a:lnTo>
                                  <a:pt x="14" y="14827"/>
                                </a:lnTo>
                                <a:lnTo>
                                  <a:pt x="14" y="14798"/>
                                </a:lnTo>
                                <a:lnTo>
                                  <a:pt x="14" y="86"/>
                                </a:lnTo>
                                <a:lnTo>
                                  <a:pt x="14" y="14"/>
                                </a:lnTo>
                                <a:lnTo>
                                  <a:pt x="86" y="14"/>
                                </a:lnTo>
                                <a:lnTo>
                                  <a:pt x="11198" y="14"/>
                                </a:lnTo>
                                <a:lnTo>
                                  <a:pt x="11198" y="14"/>
                                </a:lnTo>
                                <a:lnTo>
                                  <a:pt x="11227" y="14"/>
                                </a:lnTo>
                                <a:lnTo>
                                  <a:pt x="11227" y="0"/>
                                </a:lnTo>
                                <a:lnTo>
                                  <a:pt x="11198" y="0"/>
                                </a:lnTo>
                                <a:lnTo>
                                  <a:pt x="11198" y="0"/>
                                </a:lnTo>
                                <a:lnTo>
                                  <a:pt x="86" y="0"/>
                                </a:lnTo>
                                <a:lnTo>
                                  <a:pt x="14" y="0"/>
                                </a:lnTo>
                                <a:lnTo>
                                  <a:pt x="0" y="0"/>
                                </a:lnTo>
                                <a:lnTo>
                                  <a:pt x="0" y="14"/>
                                </a:lnTo>
                                <a:lnTo>
                                  <a:pt x="0" y="86"/>
                                </a:lnTo>
                                <a:lnTo>
                                  <a:pt x="0" y="14798"/>
                                </a:lnTo>
                                <a:lnTo>
                                  <a:pt x="0" y="14827"/>
                                </a:lnTo>
                                <a:lnTo>
                                  <a:pt x="0" y="14884"/>
                                </a:lnTo>
                                <a:lnTo>
                                  <a:pt x="14" y="14884"/>
                                </a:lnTo>
                                <a:lnTo>
                                  <a:pt x="86" y="14884"/>
                                </a:lnTo>
                                <a:lnTo>
                                  <a:pt x="11198" y="14884"/>
                                </a:lnTo>
                                <a:lnTo>
                                  <a:pt x="11198" y="14884"/>
                                </a:lnTo>
                                <a:lnTo>
                                  <a:pt x="11227" y="14884"/>
                                </a:lnTo>
                                <a:lnTo>
                                  <a:pt x="11284" y="14884"/>
                                </a:lnTo>
                                <a:lnTo>
                                  <a:pt x="11284" y="14827"/>
                                </a:lnTo>
                                <a:lnTo>
                                  <a:pt x="11284" y="14798"/>
                                </a:lnTo>
                                <a:lnTo>
                                  <a:pt x="11284" y="86"/>
                                </a:lnTo>
                                <a:lnTo>
                                  <a:pt x="11284" y="14"/>
                                </a:lnTo>
                                <a:lnTo>
                                  <a:pt x="11284" y="0"/>
                                </a:lnTo>
                                <a:close/>
                              </a:path>
                            </a:pathLst>
                          </a:custGeom>
                          <a:solidFill>
                            <a:srgbClr val="232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43AB7C" id="Group 3" o:spid="_x0000_s1026" style="position:absolute;margin-left:24pt;margin-top:21.65pt;width:564.25pt;height:744.25pt;z-index:-251652096;mso-position-horizontal-relative:page;mso-position-vertical-relative:page" coordorigin="480,479" coordsize="11285,14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" o:allowincell="f">
                <v:shape id="Freeform 4" o:spid="_x0000_s1027" style="position:absolute;left:480;top:479;width:11285;height:14885;visibility:visible;mso-wrap-style:square;v-text-anchor:top" coordsize="11285,1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" path="m11212,28r-14,l11198,28r,58l11198,14798r-11112,l86,86r11112,l11198,28,86,28r-58,l28,86r,14712l28,14812r58,l11198,14812r,l11212,14812r,-14l11212,86r,-58xe" fillcolor="#232852" stroked="f">
                  <v:path arrowok="t" o:connecttype="custom" o:connectlocs="11212,28;11198,28;11198,28;11198,86;11198,14798;86,14798;86,86;11198,86;11198,28;86,28;28,28;28,86;28,14798;28,14812;86,14812;11198,14812;11198,14812;11212,14812;11212,14798;11212,86;11212,28" o:connectangles="0,0,0,0,0,0,0,0,0,0,0,0,0,0,0,0,0,0,0,0,0"/>
                </v:shape>
                <v:shape id="Freeform 5" o:spid="_x0000_s1028" style="position:absolute;left:480;top:479;width:11285;height:14885;visibility:visible;mso-wrap-style:square;v-text-anchor:top" coordsize="11285,1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" path="m11284,r-57,l11227,14r,72l11227,14798r,29l11198,14827r,l86,14827r-72,l14,14798,14,86r,-72l86,14r11112,l11198,14r29,l11227,r-29,l11198,,86,,14,,,,,14,,86,,14798r,29l,14884r14,l86,14884r11112,l11198,14884r29,l11284,14884r,-57l11284,14798r,-14712l11284,14r,-14xe" fillcolor="#232852" stroked="f">
                  <v:path arrowok="t" o:connecttype="custom" o:connectlocs="11284,0;11227,0;11227,14;11227,86;11227,14798;11227,14827;11198,14827;11198,14827;86,14827;14,14827;14,14798;14,86;14,14;86,14;11198,14;11198,14;11227,14;11227,0;11198,0;11198,0;86,0;14,0;0,0;0,14;0,86;0,14798;0,14827;0,14884;14,14884;86,14884;11198,14884;11198,14884;11227,14884;11284,14884;11284,14827;11284,14798;11284,86;11284,14;11284,0" o:connectangles="0,0,0,0,0,0,0,0,0,0,0,0,0,0,0,0,0,0,0,0,0,0,0,0,0,0,0,0,0,0,0,0,0,0,0,0,0,0,0"/>
                </v:shape>
                <w10:wrap anchorx="page" anchory="page"/>
              </v:group>
            </w:pict>
          </mc:Fallback>
        </mc:AlternateContent>
      </w:r>
      <w:r w:rsidR="005E002A">
        <w:rPr>
          <w:noProof/>
        </w:rPr>
        <mc:AlternateContent>
          <mc:Choice Requires="wps">
            <w:drawing>
              <wp:anchor distT="0" distB="0" distL="114300" distR="114300" simplePos="0" relativeHeight="251663360" behindDoc="1" locked="0" layoutInCell="0" allowOverlap="1" wp14:anchorId="1EA10EA7" wp14:editId="6070DE47">
                <wp:simplePos x="0" y="0"/>
                <wp:positionH relativeFrom="page">
                  <wp:posOffset>6600190</wp:posOffset>
                </wp:positionH>
                <wp:positionV relativeFrom="paragraph">
                  <wp:posOffset>53340</wp:posOffset>
                </wp:positionV>
                <wp:extent cx="635000" cy="609600"/>
                <wp:effectExtent l="0" t="0" r="0" b="0"/>
                <wp:wrapNone/>
                <wp:docPr id="111478839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89B2A" w14:textId="2FA5C14F" w:rsidR="005E0AEB" w:rsidRDefault="005E002A">
                            <w:pPr>
                              <w:widowControl/>
                              <w:autoSpaceDE/>
                              <w:autoSpaceDN/>
                              <w:adjustRightInd/>
                              <w:spacing w:line="96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4C71E16" wp14:editId="0A490DDE">
                                  <wp:extent cx="638175" cy="612775"/>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612775"/>
                                          </a:xfrm>
                                          <a:prstGeom prst="rect">
                                            <a:avLst/>
                                          </a:prstGeom>
                                          <a:noFill/>
                                          <a:ln>
                                            <a:noFill/>
                                          </a:ln>
                                        </pic:spPr>
                                      </pic:pic>
                                    </a:graphicData>
                                  </a:graphic>
                                </wp:inline>
                              </w:drawing>
                            </w:r>
                          </w:p>
                          <w:p w14:paraId="0F559D89" w14:textId="77777777" w:rsidR="005E0AEB" w:rsidRDefault="005E0AEB">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10EA7" id="Rectangle 2" o:spid="_x0000_s1026" style="position:absolute;left:0;text-align:left;margin-left:519.7pt;margin-top:4.2pt;width:50pt;height:4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" o:allowincell="f" filled="f" stroked="f">
                <v:textbox inset="0,0,0,0">
                  <w:txbxContent>
                    <w:p w14:paraId="70A89B2A" w14:textId="2FA5C14F" w:rsidR="005E0AEB" w:rsidRDefault="005E002A">
                      <w:pPr>
                        <w:widowControl/>
                        <w:autoSpaceDE/>
                        <w:autoSpaceDN/>
                        <w:adjustRightInd/>
                        <w:spacing w:line="96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4C71E16" wp14:editId="0A490DDE">
                            <wp:extent cx="638175" cy="612775"/>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 cy="612775"/>
                                    </a:xfrm>
                                    <a:prstGeom prst="rect">
                                      <a:avLst/>
                                    </a:prstGeom>
                                    <a:noFill/>
                                    <a:ln>
                                      <a:noFill/>
                                    </a:ln>
                                  </pic:spPr>
                                </pic:pic>
                              </a:graphicData>
                            </a:graphic>
                          </wp:inline>
                        </w:drawing>
                      </w:r>
                    </w:p>
                    <w:p w14:paraId="0F559D89" w14:textId="77777777" w:rsidR="005E0AEB" w:rsidRDefault="005E0AEB">
                      <w:pPr>
                        <w:rPr>
                          <w:rFonts w:ascii="Times New Roman" w:hAnsi="Times New Roman" w:cs="Times New Roman"/>
                          <w:sz w:val="24"/>
                          <w:szCs w:val="24"/>
                        </w:rPr>
                      </w:pPr>
                    </w:p>
                  </w:txbxContent>
                </v:textbox>
                <w10:wrap anchorx="page"/>
              </v:rect>
            </w:pict>
          </mc:Fallback>
        </mc:AlternateContent>
      </w:r>
      <w:r w:rsidR="005E0AEB">
        <w:rPr>
          <w:b/>
          <w:bCs/>
        </w:rPr>
        <w:t>MONROE</w:t>
      </w:r>
      <w:r w:rsidR="005E0AEB">
        <w:rPr>
          <w:b/>
          <w:bCs/>
          <w:spacing w:val="-4"/>
        </w:rPr>
        <w:t xml:space="preserve"> </w:t>
      </w:r>
      <w:r w:rsidR="005E0AEB">
        <w:rPr>
          <w:b/>
          <w:bCs/>
        </w:rPr>
        <w:t>COUNTY</w:t>
      </w:r>
      <w:r w:rsidR="005E0AEB">
        <w:rPr>
          <w:b/>
          <w:bCs/>
          <w:spacing w:val="-6"/>
        </w:rPr>
        <w:t xml:space="preserve"> </w:t>
      </w:r>
      <w:r w:rsidR="005E0AEB">
        <w:rPr>
          <w:b/>
          <w:bCs/>
        </w:rPr>
        <w:t>BOARD</w:t>
      </w:r>
      <w:r w:rsidR="005E0AEB">
        <w:rPr>
          <w:b/>
          <w:bCs/>
          <w:spacing w:val="-6"/>
        </w:rPr>
        <w:t xml:space="preserve"> </w:t>
      </w:r>
      <w:r w:rsidR="005E0AEB">
        <w:rPr>
          <w:b/>
          <w:bCs/>
        </w:rPr>
        <w:t>OF</w:t>
      </w:r>
      <w:r w:rsidR="005E0AEB">
        <w:rPr>
          <w:b/>
          <w:bCs/>
          <w:spacing w:val="-7"/>
        </w:rPr>
        <w:t xml:space="preserve"> </w:t>
      </w:r>
      <w:r w:rsidR="005E0AEB">
        <w:rPr>
          <w:b/>
          <w:bCs/>
        </w:rPr>
        <w:t>COUNTY</w:t>
      </w:r>
      <w:r w:rsidR="005E0AEB">
        <w:rPr>
          <w:b/>
          <w:bCs/>
          <w:spacing w:val="-3"/>
        </w:rPr>
        <w:t xml:space="preserve"> </w:t>
      </w:r>
      <w:r w:rsidR="005E0AEB">
        <w:rPr>
          <w:b/>
          <w:bCs/>
          <w:spacing w:val="-2"/>
        </w:rPr>
        <w:t>COMMISSIONERS</w:t>
      </w:r>
    </w:p>
    <w:p w14:paraId="63B33C40" w14:textId="77777777" w:rsidR="005E0AEB" w:rsidRDefault="005E0AEB">
      <w:pPr>
        <w:pStyle w:val="BodyText"/>
        <w:kinsoku w:val="0"/>
        <w:overflowPunct w:val="0"/>
        <w:spacing w:before="0"/>
        <w:ind w:left="141"/>
        <w:rPr>
          <w:b/>
          <w:bCs/>
          <w:i/>
          <w:iCs/>
          <w:spacing w:val="-2"/>
        </w:rPr>
      </w:pPr>
      <w:r>
        <w:rPr>
          <w:b/>
          <w:bCs/>
          <w:i/>
          <w:iCs/>
        </w:rPr>
        <w:t>THE</w:t>
      </w:r>
      <w:r>
        <w:rPr>
          <w:b/>
          <w:bCs/>
          <w:i/>
          <w:iCs/>
          <w:spacing w:val="-2"/>
        </w:rPr>
        <w:t xml:space="preserve"> </w:t>
      </w:r>
      <w:r>
        <w:rPr>
          <w:b/>
          <w:bCs/>
          <w:i/>
          <w:iCs/>
        </w:rPr>
        <w:t>FLORIDA</w:t>
      </w:r>
      <w:r>
        <w:rPr>
          <w:b/>
          <w:bCs/>
          <w:i/>
          <w:iCs/>
          <w:spacing w:val="-4"/>
        </w:rPr>
        <w:t xml:space="preserve"> </w:t>
      </w:r>
      <w:r>
        <w:rPr>
          <w:b/>
          <w:bCs/>
          <w:i/>
          <w:iCs/>
        </w:rPr>
        <w:t>KEYS</w:t>
      </w:r>
      <w:r>
        <w:rPr>
          <w:b/>
          <w:bCs/>
          <w:i/>
          <w:iCs/>
          <w:spacing w:val="-5"/>
        </w:rPr>
        <w:t xml:space="preserve"> </w:t>
      </w:r>
      <w:r>
        <w:rPr>
          <w:b/>
          <w:bCs/>
          <w:i/>
          <w:iCs/>
        </w:rPr>
        <w:t>AREA OF</w:t>
      </w:r>
      <w:r>
        <w:rPr>
          <w:b/>
          <w:bCs/>
          <w:i/>
          <w:iCs/>
          <w:spacing w:val="-6"/>
        </w:rPr>
        <w:t xml:space="preserve"> </w:t>
      </w:r>
      <w:r>
        <w:rPr>
          <w:b/>
          <w:bCs/>
          <w:i/>
          <w:iCs/>
        </w:rPr>
        <w:t>CRITICAL</w:t>
      </w:r>
      <w:r>
        <w:rPr>
          <w:b/>
          <w:bCs/>
          <w:i/>
          <w:iCs/>
          <w:spacing w:val="-5"/>
        </w:rPr>
        <w:t xml:space="preserve"> </w:t>
      </w:r>
      <w:r>
        <w:rPr>
          <w:b/>
          <w:bCs/>
          <w:i/>
          <w:iCs/>
        </w:rPr>
        <w:t>STATE</w:t>
      </w:r>
      <w:r>
        <w:rPr>
          <w:b/>
          <w:bCs/>
          <w:i/>
          <w:iCs/>
          <w:spacing w:val="-6"/>
        </w:rPr>
        <w:t xml:space="preserve"> </w:t>
      </w:r>
      <w:r>
        <w:rPr>
          <w:b/>
          <w:bCs/>
          <w:i/>
          <w:iCs/>
          <w:spacing w:val="-2"/>
        </w:rPr>
        <w:t>CONCERN</w:t>
      </w:r>
    </w:p>
    <w:p w14:paraId="6E1B4F5E" w14:textId="77777777" w:rsidR="005E0AEB" w:rsidRDefault="002C48B4" w:rsidP="007E145D">
      <w:pPr>
        <w:pStyle w:val="Title"/>
        <w:kinsoku w:val="0"/>
        <w:overflowPunct w:val="0"/>
        <w:rPr>
          <w:spacing w:val="-2"/>
        </w:rPr>
      </w:pPr>
      <w:r>
        <w:rPr>
          <w:sz w:val="28"/>
          <w:szCs w:val="28"/>
        </w:rPr>
        <w:t xml:space="preserve">ROGO 2024: </w:t>
      </w:r>
      <w:r w:rsidR="00320064">
        <w:rPr>
          <w:sz w:val="28"/>
          <w:szCs w:val="28"/>
        </w:rPr>
        <w:t>Regulatory Taking</w:t>
      </w:r>
      <w:r w:rsidR="00A15BDD">
        <w:rPr>
          <w:sz w:val="28"/>
          <w:szCs w:val="28"/>
        </w:rPr>
        <w:t>s</w:t>
      </w:r>
      <w:r w:rsidR="00320064">
        <w:rPr>
          <w:sz w:val="28"/>
          <w:szCs w:val="28"/>
        </w:rPr>
        <w:t xml:space="preserve"> in Monroe County</w:t>
      </w:r>
    </w:p>
    <w:p w14:paraId="28C0CD79" w14:textId="101BFB13" w:rsidR="005E0AEB" w:rsidRPr="002C48B4" w:rsidRDefault="005E002A" w:rsidP="007E145D">
      <w:pPr>
        <w:pStyle w:val="BodyText"/>
        <w:kinsoku w:val="0"/>
        <w:overflowPunct w:val="0"/>
        <w:spacing w:before="4"/>
        <w:rPr>
          <w:b/>
          <w:bCs/>
          <w:sz w:val="8"/>
          <w:szCs w:val="8"/>
        </w:rPr>
      </w:pPr>
      <w:r>
        <w:rPr>
          <w:noProof/>
        </w:rPr>
        <mc:AlternateContent>
          <mc:Choice Requires="wps">
            <w:drawing>
              <wp:anchor distT="0" distB="0" distL="0" distR="0" simplePos="0" relativeHeight="251651072" behindDoc="0" locked="0" layoutInCell="0" allowOverlap="1" wp14:anchorId="7929B638" wp14:editId="2AC2D96D">
                <wp:simplePos x="0" y="0"/>
                <wp:positionH relativeFrom="page">
                  <wp:posOffset>426720</wp:posOffset>
                </wp:positionH>
                <wp:positionV relativeFrom="paragraph">
                  <wp:posOffset>80010</wp:posOffset>
                </wp:positionV>
                <wp:extent cx="6897370" cy="18415"/>
                <wp:effectExtent l="0" t="0" r="0" b="0"/>
                <wp:wrapTopAndBottom/>
                <wp:docPr id="111311207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7370" cy="18415"/>
                        </a:xfrm>
                        <a:custGeom>
                          <a:avLst/>
                          <a:gdLst>
                            <a:gd name="T0" fmla="*/ 10862 w 10862"/>
                            <a:gd name="T1" fmla="*/ 0 h 29"/>
                            <a:gd name="T2" fmla="*/ 0 w 10862"/>
                            <a:gd name="T3" fmla="*/ 0 h 29"/>
                            <a:gd name="T4" fmla="*/ 0 w 10862"/>
                            <a:gd name="T5" fmla="*/ 28 h 29"/>
                            <a:gd name="T6" fmla="*/ 10862 w 10862"/>
                            <a:gd name="T7" fmla="*/ 28 h 29"/>
                            <a:gd name="T8" fmla="*/ 10862 w 10862"/>
                            <a:gd name="T9" fmla="*/ 0 h 29"/>
                          </a:gdLst>
                          <a:ahLst/>
                          <a:cxnLst>
                            <a:cxn ang="0">
                              <a:pos x="T0" y="T1"/>
                            </a:cxn>
                            <a:cxn ang="0">
                              <a:pos x="T2" y="T3"/>
                            </a:cxn>
                            <a:cxn ang="0">
                              <a:pos x="T4" y="T5"/>
                            </a:cxn>
                            <a:cxn ang="0">
                              <a:pos x="T6" y="T7"/>
                            </a:cxn>
                            <a:cxn ang="0">
                              <a:pos x="T8" y="T9"/>
                            </a:cxn>
                          </a:cxnLst>
                          <a:rect l="0" t="0" r="r" b="b"/>
                          <a:pathLst>
                            <a:path w="10862" h="29">
                              <a:moveTo>
                                <a:pt x="10862" y="0"/>
                              </a:moveTo>
                              <a:lnTo>
                                <a:pt x="0" y="0"/>
                              </a:lnTo>
                              <a:lnTo>
                                <a:pt x="0" y="28"/>
                              </a:lnTo>
                              <a:lnTo>
                                <a:pt x="10862" y="28"/>
                              </a:lnTo>
                              <a:lnTo>
                                <a:pt x="108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4F54F" id="Freeform 6" o:spid="_x0000_s1026" style="position:absolute;margin-left:33.6pt;margin-top:6.3pt;width:543.1pt;height:1.4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6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" o:allowincell="f" path="m10862,l,,,28r10862,l10862,xe" fillcolor="black" stroked="f">
                <v:path arrowok="t" o:connecttype="custom" o:connectlocs="6897370,0;0,0;0,17780;6897370,17780;6897370,0" o:connectangles="0,0,0,0,0"/>
                <w10:wrap type="topAndBottom" anchorx="page"/>
              </v:shape>
            </w:pict>
          </mc:Fallback>
        </mc:AlternateContent>
      </w:r>
      <w:r>
        <w:rPr>
          <w:noProof/>
        </w:rPr>
        <mc:AlternateContent>
          <mc:Choice Requires="wps">
            <w:drawing>
              <wp:anchor distT="0" distB="0" distL="0" distR="0" simplePos="0" relativeHeight="251652096" behindDoc="0" locked="0" layoutInCell="0" allowOverlap="1" wp14:anchorId="50408192" wp14:editId="06B3F8BB">
                <wp:simplePos x="0" y="0"/>
                <wp:positionH relativeFrom="page">
                  <wp:posOffset>485140</wp:posOffset>
                </wp:positionH>
                <wp:positionV relativeFrom="paragraph">
                  <wp:posOffset>159385</wp:posOffset>
                </wp:positionV>
                <wp:extent cx="6784975" cy="170815"/>
                <wp:effectExtent l="0" t="0" r="0" b="0"/>
                <wp:wrapTopAndBottom/>
                <wp:docPr id="14931423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170815"/>
                        </a:xfrm>
                        <a:prstGeom prst="rect">
                          <a:avLst/>
                        </a:prstGeom>
                        <a:solidFill>
                          <a:srgbClr val="DDEB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64E70A" w14:textId="644E758C" w:rsidR="005E0AEB" w:rsidRPr="002C48B4" w:rsidRDefault="00C300D3">
                            <w:pPr>
                              <w:pStyle w:val="BodyText"/>
                              <w:kinsoku w:val="0"/>
                              <w:overflowPunct w:val="0"/>
                              <w:spacing w:line="267" w:lineRule="exact"/>
                              <w:ind w:left="28"/>
                              <w:rPr>
                                <w:b/>
                                <w:bCs/>
                                <w:color w:val="121328"/>
                                <w:sz w:val="24"/>
                                <w:szCs w:val="24"/>
                              </w:rPr>
                            </w:pPr>
                            <w:r>
                              <w:rPr>
                                <w:b/>
                                <w:bCs/>
                                <w:color w:val="121328"/>
                                <w:sz w:val="24"/>
                                <w:szCs w:val="24"/>
                                <w:u w:val="single"/>
                              </w:rPr>
                              <w:t>What is ROGO</w:t>
                            </w:r>
                            <w:r w:rsidR="00320064" w:rsidRPr="002C48B4">
                              <w:rPr>
                                <w:b/>
                                <w:bCs/>
                                <w:color w:val="121328"/>
                                <w:sz w:val="24"/>
                                <w:szCs w:val="24"/>
                                <w:u w:val="single"/>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08192" id="_x0000_t202" coordsize="21600,21600" o:spt="202" path="m,l,21600r21600,l21600,xe">
                <v:stroke joinstyle="miter"/>
                <v:path gradientshapeok="t" o:connecttype="rect"/>
              </v:shapetype>
              <v:shape id="Text Box 7" o:spid="_x0000_s1027" type="#_x0000_t202" style="position:absolute;margin-left:38.2pt;margin-top:12.55pt;width:534.25pt;height:13.4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" o:allowincell="f" fillcolor="#ddebed" stroked="f">
                <v:textbox inset="0,0,0,0">
                  <w:txbxContent>
                    <w:p w14:paraId="4864E70A" w14:textId="644E758C" w:rsidR="005E0AEB" w:rsidRPr="002C48B4" w:rsidRDefault="00C300D3">
                      <w:pPr>
                        <w:pStyle w:val="BodyText"/>
                        <w:kinsoku w:val="0"/>
                        <w:overflowPunct w:val="0"/>
                        <w:spacing w:line="267" w:lineRule="exact"/>
                        <w:ind w:left="28"/>
                        <w:rPr>
                          <w:b/>
                          <w:bCs/>
                          <w:color w:val="121328"/>
                          <w:sz w:val="24"/>
                          <w:szCs w:val="24"/>
                        </w:rPr>
                      </w:pPr>
                      <w:r>
                        <w:rPr>
                          <w:b/>
                          <w:bCs/>
                          <w:color w:val="121328"/>
                          <w:sz w:val="24"/>
                          <w:szCs w:val="24"/>
                          <w:u w:val="single"/>
                        </w:rPr>
                        <w:t>What is ROGO</w:t>
                      </w:r>
                      <w:r w:rsidR="00320064" w:rsidRPr="002C48B4">
                        <w:rPr>
                          <w:b/>
                          <w:bCs/>
                          <w:color w:val="121328"/>
                          <w:sz w:val="24"/>
                          <w:szCs w:val="24"/>
                          <w:u w:val="single"/>
                        </w:rPr>
                        <w:t>?</w:t>
                      </w:r>
                    </w:p>
                  </w:txbxContent>
                </v:textbox>
                <w10:wrap type="topAndBottom" anchorx="page"/>
              </v:shape>
            </w:pict>
          </mc:Fallback>
        </mc:AlternateContent>
      </w:r>
    </w:p>
    <w:p w14:paraId="5FF1D188" w14:textId="1CED71DB" w:rsidR="00C20E84" w:rsidRDefault="00C20E84" w:rsidP="007E145D">
      <w:pPr>
        <w:pStyle w:val="BodyText"/>
        <w:numPr>
          <w:ilvl w:val="0"/>
          <w:numId w:val="10"/>
        </w:numPr>
        <w:kinsoku w:val="0"/>
        <w:overflowPunct w:val="0"/>
        <w:rPr>
          <w:color w:val="000000"/>
        </w:rPr>
      </w:pPr>
      <w:r>
        <w:rPr>
          <w:color w:val="000000"/>
        </w:rPr>
        <w:t>The Florida Keys are designated as an Area of Critical State Concern by the State Legislature where policies have been adopted to control growth based on the Florida Keys carrying capacity. The carrying capacity is the lowest time required to safely evacuate the Florida Keys in the event of a hurricane, which is based on a 24-hour evacuation model.</w:t>
      </w:r>
    </w:p>
    <w:p w14:paraId="73BA6F09" w14:textId="06BEC756" w:rsidR="00C300D3" w:rsidRPr="007E145D" w:rsidRDefault="00C300D3" w:rsidP="007E145D">
      <w:pPr>
        <w:pStyle w:val="BodyText"/>
        <w:numPr>
          <w:ilvl w:val="0"/>
          <w:numId w:val="10"/>
        </w:numPr>
        <w:kinsoku w:val="0"/>
        <w:overflowPunct w:val="0"/>
        <w:rPr>
          <w:color w:val="000000"/>
        </w:rPr>
      </w:pPr>
      <w:r w:rsidRPr="007E145D">
        <w:rPr>
          <w:color w:val="000000"/>
        </w:rPr>
        <w:t>A Rate of Growth Ordinance (ROGO) provides for the safety of residents in the event of a hurricane evacuation and to protect the significant natural resources of Monroe County, as required by the State of Florida. </w:t>
      </w:r>
    </w:p>
    <w:p w14:paraId="0C88ADA2" w14:textId="77777777" w:rsidR="007E145D" w:rsidRPr="007E145D" w:rsidRDefault="007E145D" w:rsidP="007E145D">
      <w:pPr>
        <w:pStyle w:val="BodyText"/>
        <w:numPr>
          <w:ilvl w:val="0"/>
          <w:numId w:val="10"/>
        </w:numPr>
        <w:kinsoku w:val="0"/>
        <w:overflowPunct w:val="0"/>
        <w:rPr>
          <w:color w:val="000000"/>
        </w:rPr>
      </w:pPr>
      <w:r w:rsidRPr="007E145D">
        <w:rPr>
          <w:noProof/>
        </w:rPr>
        <mc:AlternateContent>
          <mc:Choice Requires="wps">
            <w:drawing>
              <wp:anchor distT="0" distB="0" distL="0" distR="0" simplePos="0" relativeHeight="251653120" behindDoc="0" locked="0" layoutInCell="0" allowOverlap="1" wp14:anchorId="55B7A85C" wp14:editId="0FF8733F">
                <wp:simplePos x="0" y="0"/>
                <wp:positionH relativeFrom="page">
                  <wp:posOffset>485140</wp:posOffset>
                </wp:positionH>
                <wp:positionV relativeFrom="paragraph">
                  <wp:posOffset>430189</wp:posOffset>
                </wp:positionV>
                <wp:extent cx="6784975" cy="170815"/>
                <wp:effectExtent l="0" t="0" r="0" b="0"/>
                <wp:wrapTopAndBottom/>
                <wp:docPr id="1246527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170815"/>
                        </a:xfrm>
                        <a:prstGeom prst="rect">
                          <a:avLst/>
                        </a:prstGeom>
                        <a:solidFill>
                          <a:srgbClr val="DDEB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DF612A" w14:textId="0951A91F" w:rsidR="005E0AEB" w:rsidRPr="002C48B4" w:rsidRDefault="00C1499D">
                            <w:pPr>
                              <w:pStyle w:val="BodyText"/>
                              <w:kinsoku w:val="0"/>
                              <w:overflowPunct w:val="0"/>
                              <w:spacing w:line="267" w:lineRule="exact"/>
                              <w:ind w:left="28"/>
                              <w:rPr>
                                <w:b/>
                                <w:bCs/>
                                <w:color w:val="000000"/>
                                <w:sz w:val="24"/>
                                <w:szCs w:val="24"/>
                              </w:rPr>
                            </w:pPr>
                            <w:r>
                              <w:rPr>
                                <w:b/>
                                <w:bCs/>
                                <w:color w:val="000000"/>
                                <w:sz w:val="24"/>
                                <w:szCs w:val="24"/>
                                <w:u w:val="single"/>
                              </w:rPr>
                              <w:t>How</w:t>
                            </w:r>
                            <w:r w:rsidR="00BE4FC6">
                              <w:rPr>
                                <w:b/>
                                <w:bCs/>
                                <w:color w:val="000000"/>
                                <w:sz w:val="24"/>
                                <w:szCs w:val="24"/>
                                <w:u w:val="single"/>
                              </w:rPr>
                              <w:t xml:space="preserve"> do competitive permit allocations work</w:t>
                            </w:r>
                            <w:r w:rsidR="00320064" w:rsidRPr="002C48B4">
                              <w:rPr>
                                <w:b/>
                                <w:bCs/>
                                <w:color w:val="000000"/>
                                <w:sz w:val="24"/>
                                <w:szCs w:val="24"/>
                                <w:u w:val="single"/>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7A85C" id="Text Box 8" o:spid="_x0000_s1028" type="#_x0000_t202" style="position:absolute;left:0;text-align:left;margin-left:38.2pt;margin-top:33.85pt;width:534.25pt;height:13.4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" o:allowincell="f" fillcolor="#ddebed" stroked="f">
                <v:textbox inset="0,0,0,0">
                  <w:txbxContent>
                    <w:p w14:paraId="3FDF612A" w14:textId="0951A91F" w:rsidR="005E0AEB" w:rsidRPr="002C48B4" w:rsidRDefault="00C1499D">
                      <w:pPr>
                        <w:pStyle w:val="BodyText"/>
                        <w:kinsoku w:val="0"/>
                        <w:overflowPunct w:val="0"/>
                        <w:spacing w:line="267" w:lineRule="exact"/>
                        <w:ind w:left="28"/>
                        <w:rPr>
                          <w:b/>
                          <w:bCs/>
                          <w:color w:val="000000"/>
                          <w:sz w:val="24"/>
                          <w:szCs w:val="24"/>
                        </w:rPr>
                      </w:pPr>
                      <w:r>
                        <w:rPr>
                          <w:b/>
                          <w:bCs/>
                          <w:color w:val="000000"/>
                          <w:sz w:val="24"/>
                          <w:szCs w:val="24"/>
                          <w:u w:val="single"/>
                        </w:rPr>
                        <w:t>How</w:t>
                      </w:r>
                      <w:r w:rsidR="00BE4FC6">
                        <w:rPr>
                          <w:b/>
                          <w:bCs/>
                          <w:color w:val="000000"/>
                          <w:sz w:val="24"/>
                          <w:szCs w:val="24"/>
                          <w:u w:val="single"/>
                        </w:rPr>
                        <w:t xml:space="preserve"> do competitive permit allocations work</w:t>
                      </w:r>
                      <w:r w:rsidR="00320064" w:rsidRPr="002C48B4">
                        <w:rPr>
                          <w:b/>
                          <w:bCs/>
                          <w:color w:val="000000"/>
                          <w:sz w:val="24"/>
                          <w:szCs w:val="24"/>
                          <w:u w:val="single"/>
                        </w:rPr>
                        <w:t>?</w:t>
                      </w:r>
                    </w:p>
                  </w:txbxContent>
                </v:textbox>
                <w10:wrap type="topAndBottom" anchorx="page"/>
              </v:shape>
            </w:pict>
          </mc:Fallback>
        </mc:AlternateContent>
      </w:r>
      <w:r w:rsidR="00C300D3" w:rsidRPr="007E145D">
        <w:rPr>
          <w:color w:val="000000"/>
        </w:rPr>
        <w:t>ROGO is often used interchangeably with BPAS or Building Permit Allocation System (the term used in the incorporated jurisdictions of the Florida Keys).</w:t>
      </w:r>
    </w:p>
    <w:p w14:paraId="1670F421" w14:textId="0766C463" w:rsidR="00C1499D" w:rsidRPr="007E145D" w:rsidRDefault="00C1499D" w:rsidP="007E145D">
      <w:pPr>
        <w:pStyle w:val="BodyText"/>
        <w:numPr>
          <w:ilvl w:val="0"/>
          <w:numId w:val="10"/>
        </w:numPr>
        <w:kinsoku w:val="0"/>
        <w:overflowPunct w:val="0"/>
        <w:rPr>
          <w:color w:val="000000"/>
        </w:rPr>
      </w:pPr>
      <w:r w:rsidRPr="007E145D">
        <w:rPr>
          <w:color w:val="000000"/>
        </w:rPr>
        <w:t>Both ROGO (residential) and NROGO (nonresidential) are a competitive permit allocation system where those applications with the highest scores are awarded building permits.  This competition allows everyone applying for a new residential or commercial building permit to compete for the limited number of allocations issued each year.</w:t>
      </w:r>
    </w:p>
    <w:p w14:paraId="59057C13" w14:textId="6FEB26CF" w:rsidR="00BE4FC6" w:rsidRPr="00BE4FC6" w:rsidRDefault="006A0927" w:rsidP="007E145D">
      <w:pPr>
        <w:pStyle w:val="ListParagraph"/>
        <w:widowControl/>
        <w:numPr>
          <w:ilvl w:val="0"/>
          <w:numId w:val="11"/>
        </w:numPr>
        <w:autoSpaceDE/>
        <w:autoSpaceDN/>
        <w:adjustRightInd/>
        <w:contextualSpacing/>
        <w:rPr>
          <w:b/>
          <w:bCs/>
          <w:sz w:val="22"/>
          <w:szCs w:val="22"/>
          <w:u w:val="single"/>
        </w:rPr>
      </w:pPr>
      <w:r w:rsidRPr="007E145D">
        <w:rPr>
          <w:noProof/>
          <w:sz w:val="22"/>
          <w:szCs w:val="22"/>
        </w:rPr>
        <mc:AlternateContent>
          <mc:Choice Requires="wps">
            <w:drawing>
              <wp:anchor distT="0" distB="0" distL="0" distR="0" simplePos="0" relativeHeight="251657216" behindDoc="0" locked="0" layoutInCell="0" allowOverlap="1" wp14:anchorId="0172E79C" wp14:editId="2023248F">
                <wp:simplePos x="0" y="0"/>
                <wp:positionH relativeFrom="page">
                  <wp:posOffset>541655</wp:posOffset>
                </wp:positionH>
                <wp:positionV relativeFrom="paragraph">
                  <wp:posOffset>1324610</wp:posOffset>
                </wp:positionV>
                <wp:extent cx="6784975" cy="170815"/>
                <wp:effectExtent l="0" t="0" r="0" b="0"/>
                <wp:wrapTopAndBottom/>
                <wp:docPr id="11324838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170815"/>
                        </a:xfrm>
                        <a:prstGeom prst="rect">
                          <a:avLst/>
                        </a:prstGeom>
                        <a:solidFill>
                          <a:srgbClr val="DDEB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3F88E4" w14:textId="48EF8C3C" w:rsidR="005E0AEB" w:rsidRPr="002C48B4" w:rsidRDefault="006A0927">
                            <w:pPr>
                              <w:pStyle w:val="BodyText"/>
                              <w:kinsoku w:val="0"/>
                              <w:overflowPunct w:val="0"/>
                              <w:spacing w:line="267" w:lineRule="exact"/>
                              <w:ind w:left="28"/>
                              <w:rPr>
                                <w:b/>
                                <w:bCs/>
                                <w:color w:val="000000"/>
                                <w:sz w:val="24"/>
                                <w:szCs w:val="24"/>
                              </w:rPr>
                            </w:pPr>
                            <w:r>
                              <w:rPr>
                                <w:b/>
                                <w:bCs/>
                                <w:color w:val="000000"/>
                                <w:sz w:val="24"/>
                                <w:szCs w:val="24"/>
                                <w:u w:val="single"/>
                              </w:rPr>
                              <w:t>How many allocations are available?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2E79C" id="Text Box 11" o:spid="_x0000_s1029" type="#_x0000_t202" style="position:absolute;left:0;text-align:left;margin-left:42.65pt;margin-top:104.3pt;width:534.25pt;height:13.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" o:allowincell="f" fillcolor="#ddebed" stroked="f">
                <v:textbox inset="0,0,0,0">
                  <w:txbxContent>
                    <w:p w14:paraId="463F88E4" w14:textId="48EF8C3C" w:rsidR="005E0AEB" w:rsidRPr="002C48B4" w:rsidRDefault="006A0927">
                      <w:pPr>
                        <w:pStyle w:val="BodyText"/>
                        <w:kinsoku w:val="0"/>
                        <w:overflowPunct w:val="0"/>
                        <w:spacing w:line="267" w:lineRule="exact"/>
                        <w:ind w:left="28"/>
                        <w:rPr>
                          <w:b/>
                          <w:bCs/>
                          <w:color w:val="000000"/>
                          <w:sz w:val="24"/>
                          <w:szCs w:val="24"/>
                        </w:rPr>
                      </w:pPr>
                      <w:r>
                        <w:rPr>
                          <w:b/>
                          <w:bCs/>
                          <w:color w:val="000000"/>
                          <w:sz w:val="24"/>
                          <w:szCs w:val="24"/>
                          <w:u w:val="single"/>
                        </w:rPr>
                        <w:t>How many allocations are available?</w:t>
                      </w:r>
                    </w:p>
                  </w:txbxContent>
                </v:textbox>
                <w10:wrap type="topAndBottom" anchorx="page"/>
              </v:shape>
            </w:pict>
          </mc:Fallback>
        </mc:AlternateContent>
      </w:r>
      <w:r w:rsidR="00BE4FC6" w:rsidRPr="007E145D">
        <w:rPr>
          <w:color w:val="000000"/>
          <w:sz w:val="22"/>
          <w:szCs w:val="22"/>
        </w:rPr>
        <w:t>The competitive point system guides development toward areas with infrastructure and away from velocity zones and environmentally sensitive areas such as habitat for threatened or endangered species. ROGO and NROGO provide a measured amount of growth in the County commensurate with the County's ability to maintain a reasonable and safe hurricane evacuation clearance time and maintain a balance between residential and nonresidential development, while ensuring there is available capacity of public facilities, providing affordable housing, protecting the constitutional rights of property owners, and ensuring that the population of the Florida Keys can be safely evacuated</w:t>
      </w:r>
      <w:r w:rsidR="00BE4FC6" w:rsidRPr="00BE4FC6">
        <w:rPr>
          <w:color w:val="000000"/>
          <w:sz w:val="22"/>
          <w:szCs w:val="22"/>
        </w:rPr>
        <w:t>.</w:t>
      </w:r>
    </w:p>
    <w:p w14:paraId="3732D89E" w14:textId="21F5DB4F" w:rsidR="00BE4FC6" w:rsidRPr="007E145D" w:rsidRDefault="00BE4FC6" w:rsidP="007E145D">
      <w:pPr>
        <w:pStyle w:val="ListParagraph"/>
        <w:widowControl/>
        <w:numPr>
          <w:ilvl w:val="0"/>
          <w:numId w:val="11"/>
        </w:numPr>
        <w:autoSpaceDE/>
        <w:autoSpaceDN/>
        <w:adjustRightInd/>
        <w:contextualSpacing/>
        <w:rPr>
          <w:b/>
          <w:bCs/>
          <w:sz w:val="22"/>
          <w:szCs w:val="22"/>
          <w:u w:val="single"/>
        </w:rPr>
      </w:pPr>
      <w:r w:rsidRPr="007E145D">
        <w:rPr>
          <w:color w:val="000000"/>
          <w:sz w:val="22"/>
          <w:szCs w:val="22"/>
        </w:rPr>
        <w:t>The number of allocations available, as determined by the State, is adopted in the Monroe County Comprehensive Plan as well as the comprehensive plans of the cities of Islamorada, Key West, Layton, and Marathon.</w:t>
      </w:r>
    </w:p>
    <w:p w14:paraId="0A3767AF" w14:textId="77777777" w:rsidR="007E145D" w:rsidRPr="007E145D" w:rsidRDefault="006A0927" w:rsidP="007E145D">
      <w:pPr>
        <w:pStyle w:val="ListParagraph"/>
        <w:widowControl/>
        <w:numPr>
          <w:ilvl w:val="0"/>
          <w:numId w:val="11"/>
        </w:numPr>
        <w:autoSpaceDE/>
        <w:autoSpaceDN/>
        <w:adjustRightInd/>
        <w:rPr>
          <w:rFonts w:eastAsia="Times New Roman" w:cs="Times New Roman"/>
          <w:sz w:val="22"/>
          <w:szCs w:val="22"/>
        </w:rPr>
      </w:pPr>
      <w:r w:rsidRPr="007E145D">
        <w:rPr>
          <w:rFonts w:eastAsia="Times New Roman" w:cs="Times New Roman"/>
          <w:color w:val="000000"/>
          <w:sz w:val="22"/>
          <w:szCs w:val="22"/>
        </w:rPr>
        <w:t>The total number of available allocations within the unincorporated county is split among three subareas: the Upper Keys, Lower Keys and the Big Pine and No Name Key subarea. The competition for a building permit allocation is within the subarea.  There is one exception to this process – applicants for affordable housing.  Affordable housing applicants compete against all applicants for affordable housing permits in the unincorporated county keys wide.  Allocations are awarded each quarter in each sub-area. The Board of County Commissioners may also reserve affordable housing allocations for housing development that meets certain criteria.</w:t>
      </w:r>
    </w:p>
    <w:p w14:paraId="23958855" w14:textId="317C578C" w:rsidR="006A0927" w:rsidRPr="007E145D" w:rsidRDefault="005E002A" w:rsidP="007E145D">
      <w:pPr>
        <w:pStyle w:val="ListParagraph"/>
        <w:widowControl/>
        <w:numPr>
          <w:ilvl w:val="0"/>
          <w:numId w:val="11"/>
        </w:numPr>
        <w:autoSpaceDE/>
        <w:autoSpaceDN/>
        <w:adjustRightInd/>
        <w:rPr>
          <w:rFonts w:eastAsia="Times New Roman" w:cs="Times New Roman"/>
          <w:sz w:val="22"/>
          <w:szCs w:val="22"/>
        </w:rPr>
      </w:pPr>
      <w:r w:rsidRPr="007E145D">
        <w:rPr>
          <w:noProof/>
          <w:sz w:val="22"/>
          <w:szCs w:val="22"/>
        </w:rPr>
        <mc:AlternateContent>
          <mc:Choice Requires="wps">
            <w:drawing>
              <wp:anchor distT="0" distB="0" distL="0" distR="0" simplePos="0" relativeHeight="251654144" behindDoc="0" locked="0" layoutInCell="0" allowOverlap="1" wp14:anchorId="01C2C7F6" wp14:editId="5B072CD9">
                <wp:simplePos x="0" y="0"/>
                <wp:positionH relativeFrom="page">
                  <wp:posOffset>485140</wp:posOffset>
                </wp:positionH>
                <wp:positionV relativeFrom="paragraph">
                  <wp:posOffset>75565</wp:posOffset>
                </wp:positionV>
                <wp:extent cx="6784975" cy="170815"/>
                <wp:effectExtent l="0" t="0" r="0" b="0"/>
                <wp:wrapTopAndBottom/>
                <wp:docPr id="2455361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170815"/>
                        </a:xfrm>
                        <a:prstGeom prst="rect">
                          <a:avLst/>
                        </a:prstGeom>
                        <a:solidFill>
                          <a:srgbClr val="DDEB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4FC41A" w14:textId="0923FBF8" w:rsidR="005E0AEB" w:rsidRPr="002C48B4" w:rsidRDefault="006A0927">
                            <w:pPr>
                              <w:pStyle w:val="BodyText"/>
                              <w:kinsoku w:val="0"/>
                              <w:overflowPunct w:val="0"/>
                              <w:spacing w:line="267" w:lineRule="exact"/>
                              <w:ind w:left="28"/>
                              <w:rPr>
                                <w:b/>
                                <w:bCs/>
                                <w:color w:val="000000"/>
                                <w:sz w:val="24"/>
                                <w:szCs w:val="24"/>
                              </w:rPr>
                            </w:pPr>
                            <w:r>
                              <w:rPr>
                                <w:b/>
                                <w:bCs/>
                                <w:color w:val="000000"/>
                                <w:sz w:val="24"/>
                                <w:szCs w:val="24"/>
                                <w:u w:val="single"/>
                              </w:rPr>
                              <w:t>How is each application scored</w:t>
                            </w:r>
                            <w:r w:rsidR="00320064" w:rsidRPr="002C48B4">
                              <w:rPr>
                                <w:b/>
                                <w:bCs/>
                                <w:color w:val="000000"/>
                                <w:sz w:val="24"/>
                                <w:szCs w:val="24"/>
                                <w:u w:val="single"/>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2C7F6" id="Text Box 9" o:spid="_x0000_s1030" type="#_x0000_t202" style="position:absolute;left:0;text-align:left;margin-left:38.2pt;margin-top:5.95pt;width:534.25pt;height:13.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" o:allowincell="f" fillcolor="#ddebed" stroked="f">
                <v:textbox inset="0,0,0,0">
                  <w:txbxContent>
                    <w:p w14:paraId="364FC41A" w14:textId="0923FBF8" w:rsidR="005E0AEB" w:rsidRPr="002C48B4" w:rsidRDefault="006A0927">
                      <w:pPr>
                        <w:pStyle w:val="BodyText"/>
                        <w:kinsoku w:val="0"/>
                        <w:overflowPunct w:val="0"/>
                        <w:spacing w:line="267" w:lineRule="exact"/>
                        <w:ind w:left="28"/>
                        <w:rPr>
                          <w:b/>
                          <w:bCs/>
                          <w:color w:val="000000"/>
                          <w:sz w:val="24"/>
                          <w:szCs w:val="24"/>
                        </w:rPr>
                      </w:pPr>
                      <w:r>
                        <w:rPr>
                          <w:b/>
                          <w:bCs/>
                          <w:color w:val="000000"/>
                          <w:sz w:val="24"/>
                          <w:szCs w:val="24"/>
                          <w:u w:val="single"/>
                        </w:rPr>
                        <w:t>How is each application scored</w:t>
                      </w:r>
                      <w:r w:rsidR="00320064" w:rsidRPr="002C48B4">
                        <w:rPr>
                          <w:b/>
                          <w:bCs/>
                          <w:color w:val="000000"/>
                          <w:sz w:val="24"/>
                          <w:szCs w:val="24"/>
                          <w:u w:val="single"/>
                        </w:rPr>
                        <w:t>?</w:t>
                      </w:r>
                    </w:p>
                  </w:txbxContent>
                </v:textbox>
                <w10:wrap type="topAndBottom" anchorx="page"/>
              </v:shape>
            </w:pict>
          </mc:Fallback>
        </mc:AlternateContent>
      </w:r>
      <w:r w:rsidR="006A0927" w:rsidRPr="007E145D">
        <w:rPr>
          <w:rFonts w:eastAsia="Times New Roman" w:cs="Times New Roman"/>
          <w:color w:val="000000"/>
          <w:sz w:val="22"/>
          <w:szCs w:val="22"/>
        </w:rPr>
        <w:t>After an application is submitted to the County, it is scored based on criteria established within the Monroe County Land Development Code.</w:t>
      </w:r>
    </w:p>
    <w:p w14:paraId="2643FF48" w14:textId="77777777" w:rsidR="007E145D" w:rsidRPr="007E145D" w:rsidRDefault="006A0927" w:rsidP="007E145D">
      <w:pPr>
        <w:pStyle w:val="ListParagraph"/>
        <w:widowControl/>
        <w:numPr>
          <w:ilvl w:val="0"/>
          <w:numId w:val="12"/>
        </w:numPr>
        <w:autoSpaceDE/>
        <w:autoSpaceDN/>
        <w:adjustRightInd/>
        <w:rPr>
          <w:rFonts w:eastAsia="Times New Roman" w:cs="Times New Roman"/>
          <w:sz w:val="22"/>
          <w:szCs w:val="22"/>
        </w:rPr>
      </w:pPr>
      <w:r w:rsidRPr="007E145D">
        <w:rPr>
          <w:rFonts w:eastAsia="Times New Roman" w:cs="Times New Roman"/>
          <w:color w:val="000000"/>
          <w:sz w:val="22"/>
          <w:szCs w:val="22"/>
        </w:rPr>
        <w:t>The competition's main criterion is the Tier designation, which will grant an application a score from 0 to 30 points. Less environmentally sensitive land receives more points. Additional points can be earned through land aggregation, land dedication, energy and water conservation design features, and fund donation processes. However, a penalty in the form of negative points will be assigned if the project is located within a V flood zone.</w:t>
      </w:r>
    </w:p>
    <w:p w14:paraId="047CCF3E" w14:textId="0C8A073A" w:rsidR="006A0927" w:rsidRPr="007E145D" w:rsidRDefault="005E002A" w:rsidP="007E145D">
      <w:pPr>
        <w:pStyle w:val="ListParagraph"/>
        <w:widowControl/>
        <w:numPr>
          <w:ilvl w:val="0"/>
          <w:numId w:val="12"/>
        </w:numPr>
        <w:autoSpaceDE/>
        <w:autoSpaceDN/>
        <w:adjustRightInd/>
        <w:rPr>
          <w:rFonts w:eastAsia="Times New Roman" w:cs="Times New Roman"/>
          <w:sz w:val="22"/>
          <w:szCs w:val="22"/>
        </w:rPr>
      </w:pPr>
      <w:r w:rsidRPr="007E145D">
        <w:rPr>
          <w:noProof/>
          <w:sz w:val="22"/>
          <w:szCs w:val="22"/>
        </w:rPr>
        <mc:AlternateContent>
          <mc:Choice Requires="wps">
            <w:drawing>
              <wp:anchor distT="0" distB="0" distL="0" distR="0" simplePos="0" relativeHeight="251655168" behindDoc="0" locked="0" layoutInCell="0" allowOverlap="1" wp14:anchorId="287DE97B" wp14:editId="5A582A8C">
                <wp:simplePos x="0" y="0"/>
                <wp:positionH relativeFrom="page">
                  <wp:posOffset>485140</wp:posOffset>
                </wp:positionH>
                <wp:positionV relativeFrom="paragraph">
                  <wp:posOffset>97790</wp:posOffset>
                </wp:positionV>
                <wp:extent cx="6784975" cy="170815"/>
                <wp:effectExtent l="0" t="0" r="0" b="0"/>
                <wp:wrapTopAndBottom/>
                <wp:docPr id="15709200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170815"/>
                        </a:xfrm>
                        <a:prstGeom prst="rect">
                          <a:avLst/>
                        </a:prstGeom>
                        <a:solidFill>
                          <a:srgbClr val="DDEB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210617" w14:textId="75FCB514" w:rsidR="005E0AEB" w:rsidRPr="002C48B4" w:rsidRDefault="006A0927">
                            <w:pPr>
                              <w:pStyle w:val="BodyText"/>
                              <w:kinsoku w:val="0"/>
                              <w:overflowPunct w:val="0"/>
                              <w:spacing w:line="267" w:lineRule="exact"/>
                              <w:ind w:left="28"/>
                              <w:rPr>
                                <w:b/>
                                <w:bCs/>
                                <w:color w:val="121328"/>
                                <w:sz w:val="24"/>
                                <w:szCs w:val="24"/>
                              </w:rPr>
                            </w:pPr>
                            <w:r>
                              <w:rPr>
                                <w:b/>
                                <w:bCs/>
                                <w:color w:val="121328"/>
                                <w:sz w:val="24"/>
                                <w:szCs w:val="24"/>
                                <w:u w:val="single"/>
                              </w:rPr>
                              <w:t>For additional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DE97B" id="Text Box 10" o:spid="_x0000_s1031" type="#_x0000_t202" style="position:absolute;left:0;text-align:left;margin-left:38.2pt;margin-top:7.7pt;width:534.25pt;height:13.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" o:allowincell="f" fillcolor="#ddebed" stroked="f">
                <v:textbox inset="0,0,0,0">
                  <w:txbxContent>
                    <w:p w14:paraId="31210617" w14:textId="75FCB514" w:rsidR="005E0AEB" w:rsidRPr="002C48B4" w:rsidRDefault="006A0927">
                      <w:pPr>
                        <w:pStyle w:val="BodyText"/>
                        <w:kinsoku w:val="0"/>
                        <w:overflowPunct w:val="0"/>
                        <w:spacing w:line="267" w:lineRule="exact"/>
                        <w:ind w:left="28"/>
                        <w:rPr>
                          <w:b/>
                          <w:bCs/>
                          <w:color w:val="121328"/>
                          <w:sz w:val="24"/>
                          <w:szCs w:val="24"/>
                        </w:rPr>
                      </w:pPr>
                      <w:r>
                        <w:rPr>
                          <w:b/>
                          <w:bCs/>
                          <w:color w:val="121328"/>
                          <w:sz w:val="24"/>
                          <w:szCs w:val="24"/>
                          <w:u w:val="single"/>
                        </w:rPr>
                        <w:t>For additional information…</w:t>
                      </w:r>
                    </w:p>
                  </w:txbxContent>
                </v:textbox>
                <w10:wrap type="topAndBottom" anchorx="page"/>
              </v:shape>
            </w:pict>
          </mc:Fallback>
        </mc:AlternateContent>
      </w:r>
      <w:r w:rsidR="006A0927" w:rsidRPr="007E145D">
        <w:rPr>
          <w:rFonts w:cs="Times New Roman"/>
          <w:color w:val="000000"/>
          <w:sz w:val="22"/>
          <w:szCs w:val="22"/>
        </w:rPr>
        <w:t xml:space="preserve">Visit the Monroe County website at: </w:t>
      </w:r>
      <w:hyperlink r:id="rId7" w:history="1">
        <w:r w:rsidR="006A0927" w:rsidRPr="007E145D">
          <w:rPr>
            <w:rStyle w:val="Hyperlink"/>
            <w:sz w:val="22"/>
            <w:szCs w:val="22"/>
          </w:rPr>
          <w:t>https://www.monroecounty-fl.gov/186/ROGONROGO-System</w:t>
        </w:r>
      </w:hyperlink>
      <w:r w:rsidR="006A0927" w:rsidRPr="007E145D">
        <w:rPr>
          <w:rFonts w:cs="Times New Roman"/>
          <w:color w:val="000000"/>
          <w:sz w:val="22"/>
          <w:szCs w:val="22"/>
        </w:rPr>
        <w:t xml:space="preserve"> </w:t>
      </w:r>
    </w:p>
    <w:p w14:paraId="2A62721A" w14:textId="77777777" w:rsidR="007E145D" w:rsidRPr="007E145D" w:rsidRDefault="006A0927" w:rsidP="007E145D">
      <w:pPr>
        <w:pStyle w:val="ListParagraph"/>
        <w:widowControl/>
        <w:numPr>
          <w:ilvl w:val="0"/>
          <w:numId w:val="13"/>
        </w:numPr>
        <w:tabs>
          <w:tab w:val="left" w:pos="5492"/>
        </w:tabs>
        <w:autoSpaceDE/>
        <w:autoSpaceDN/>
        <w:adjustRightInd/>
        <w:contextualSpacing/>
        <w:rPr>
          <w:rFonts w:cs="Times New Roman"/>
          <w:b/>
          <w:bCs/>
          <w:sz w:val="22"/>
          <w:szCs w:val="22"/>
          <w:u w:val="single"/>
        </w:rPr>
      </w:pPr>
      <w:r w:rsidRPr="007E145D">
        <w:rPr>
          <w:rFonts w:cs="Times New Roman"/>
          <w:color w:val="000000"/>
          <w:sz w:val="22"/>
          <w:szCs w:val="22"/>
        </w:rPr>
        <w:t xml:space="preserve">For full code citations, review </w:t>
      </w:r>
      <w:hyperlink r:id="rId8" w:history="1">
        <w:r w:rsidRPr="007E145D">
          <w:rPr>
            <w:rStyle w:val="Hyperlink"/>
            <w:sz w:val="22"/>
            <w:szCs w:val="22"/>
          </w:rPr>
          <w:t>Chapter 138 of the Land Development Code</w:t>
        </w:r>
      </w:hyperlink>
    </w:p>
    <w:p w14:paraId="298353ED" w14:textId="5150F8B7" w:rsidR="00320064" w:rsidRPr="007E145D" w:rsidRDefault="00320064" w:rsidP="007E145D">
      <w:pPr>
        <w:pStyle w:val="ListParagraph"/>
        <w:widowControl/>
        <w:numPr>
          <w:ilvl w:val="0"/>
          <w:numId w:val="13"/>
        </w:numPr>
        <w:tabs>
          <w:tab w:val="left" w:pos="5492"/>
        </w:tabs>
        <w:autoSpaceDE/>
        <w:autoSpaceDN/>
        <w:adjustRightInd/>
        <w:contextualSpacing/>
        <w:rPr>
          <w:rFonts w:cs="Times New Roman"/>
          <w:b/>
          <w:bCs/>
          <w:sz w:val="22"/>
          <w:szCs w:val="22"/>
          <w:u w:val="single"/>
        </w:rPr>
      </w:pPr>
      <w:r w:rsidRPr="007E145D">
        <w:rPr>
          <w:rFonts w:cs="Times New Roman"/>
          <w:sz w:val="22"/>
          <w:szCs w:val="22"/>
        </w:rPr>
        <w:t xml:space="preserve">For more </w:t>
      </w:r>
      <w:r w:rsidR="002C48B4" w:rsidRPr="007E145D">
        <w:rPr>
          <w:rFonts w:cs="Times New Roman"/>
          <w:sz w:val="22"/>
          <w:szCs w:val="22"/>
        </w:rPr>
        <w:t>information on</w:t>
      </w:r>
      <w:r w:rsidRPr="007E145D">
        <w:rPr>
          <w:rFonts w:cs="Times New Roman"/>
          <w:sz w:val="22"/>
          <w:szCs w:val="22"/>
        </w:rPr>
        <w:t xml:space="preserve"> regulatory takings in Monroe County, visit </w:t>
      </w:r>
      <w:hyperlink r:id="rId9" w:history="1">
        <w:r w:rsidR="007E145D" w:rsidRPr="007E145D">
          <w:rPr>
            <w:rStyle w:val="Hyperlink"/>
            <w:sz w:val="22"/>
            <w:szCs w:val="22"/>
          </w:rPr>
          <w:t>www.monroecounty-fl.gov/rogo2024</w:t>
        </w:r>
      </w:hyperlink>
      <w:r w:rsidR="007E145D" w:rsidRPr="007E145D">
        <w:rPr>
          <w:rFonts w:cs="Times New Roman"/>
          <w:sz w:val="22"/>
          <w:szCs w:val="22"/>
        </w:rPr>
        <w:t xml:space="preserve"> </w:t>
      </w:r>
    </w:p>
    <w:p w14:paraId="0011D8BC" w14:textId="77777777" w:rsidR="007E145D" w:rsidRDefault="007E145D" w:rsidP="007E145D">
      <w:pPr>
        <w:pStyle w:val="BodyText"/>
        <w:tabs>
          <w:tab w:val="left" w:pos="2998"/>
        </w:tabs>
        <w:kinsoku w:val="0"/>
        <w:overflowPunct w:val="0"/>
        <w:spacing w:before="76"/>
        <w:ind w:left="2988" w:right="2053" w:hanging="1715"/>
        <w:jc w:val="center"/>
        <w:rPr>
          <w:rFonts w:ascii="Times New Roman" w:hAnsi="Times New Roman" w:cs="Times New Roman"/>
          <w:b/>
          <w:bCs/>
          <w:color w:val="121328"/>
          <w:sz w:val="16"/>
          <w:szCs w:val="16"/>
        </w:rPr>
      </w:pPr>
    </w:p>
    <w:p w14:paraId="2E376817" w14:textId="6E7E5864" w:rsidR="005E0AEB" w:rsidRPr="007E145D" w:rsidRDefault="005E0AEB" w:rsidP="007E145D">
      <w:pPr>
        <w:pStyle w:val="BodyText"/>
        <w:tabs>
          <w:tab w:val="left" w:pos="2998"/>
        </w:tabs>
        <w:kinsoku w:val="0"/>
        <w:overflowPunct w:val="0"/>
        <w:spacing w:before="76"/>
        <w:ind w:left="2988" w:right="2053" w:hanging="1715"/>
        <w:jc w:val="center"/>
        <w:rPr>
          <w:rFonts w:ascii="Times New Roman" w:hAnsi="Times New Roman" w:cs="Times New Roman"/>
          <w:color w:val="121328"/>
          <w:sz w:val="16"/>
          <w:szCs w:val="16"/>
        </w:rPr>
      </w:pPr>
      <w:r w:rsidRPr="007E145D">
        <w:rPr>
          <w:rFonts w:ascii="Times New Roman" w:hAnsi="Times New Roman" w:cs="Times New Roman"/>
          <w:b/>
          <w:bCs/>
          <w:color w:val="121328"/>
          <w:sz w:val="16"/>
          <w:szCs w:val="16"/>
        </w:rPr>
        <w:t>Contact</w:t>
      </w:r>
      <w:r w:rsidRPr="007E145D">
        <w:rPr>
          <w:rFonts w:ascii="Times New Roman" w:hAnsi="Times New Roman" w:cs="Times New Roman"/>
          <w:b/>
          <w:bCs/>
          <w:color w:val="121328"/>
          <w:spacing w:val="-5"/>
          <w:sz w:val="16"/>
          <w:szCs w:val="16"/>
        </w:rPr>
        <w:t xml:space="preserve"> </w:t>
      </w:r>
      <w:r w:rsidRPr="007E145D">
        <w:rPr>
          <w:rFonts w:ascii="Times New Roman" w:hAnsi="Times New Roman" w:cs="Times New Roman"/>
          <w:b/>
          <w:bCs/>
          <w:color w:val="121328"/>
          <w:sz w:val="16"/>
          <w:szCs w:val="16"/>
        </w:rPr>
        <w:t>information:</w:t>
      </w:r>
      <w:r w:rsidRPr="007E145D">
        <w:rPr>
          <w:rFonts w:ascii="Times New Roman" w:hAnsi="Times New Roman" w:cs="Times New Roman"/>
          <w:b/>
          <w:bCs/>
          <w:color w:val="121328"/>
          <w:sz w:val="16"/>
          <w:szCs w:val="16"/>
        </w:rPr>
        <w:tab/>
      </w:r>
      <w:r w:rsidR="002C48B4" w:rsidRPr="007E145D">
        <w:rPr>
          <w:rFonts w:ascii="Times New Roman" w:hAnsi="Times New Roman" w:cs="Times New Roman"/>
          <w:color w:val="121328"/>
          <w:sz w:val="16"/>
          <w:szCs w:val="16"/>
        </w:rPr>
        <w:t xml:space="preserve">Derek Howard, Assistant County Attorney, </w:t>
      </w:r>
      <w:hyperlink r:id="rId10" w:history="1">
        <w:r w:rsidR="002C48B4" w:rsidRPr="007E145D">
          <w:rPr>
            <w:rStyle w:val="Hyperlink"/>
            <w:rFonts w:ascii="Times New Roman" w:hAnsi="Times New Roman"/>
            <w:sz w:val="16"/>
            <w:szCs w:val="16"/>
          </w:rPr>
          <w:t>howard-derek@monroecounty-fl.gov</w:t>
        </w:r>
      </w:hyperlink>
      <w:r w:rsidR="002C48B4" w:rsidRPr="007E145D">
        <w:rPr>
          <w:rFonts w:ascii="Times New Roman" w:hAnsi="Times New Roman" w:cs="Times New Roman"/>
          <w:color w:val="121328"/>
          <w:sz w:val="16"/>
          <w:szCs w:val="16"/>
        </w:rPr>
        <w:t xml:space="preserve">     Kimberly Matthews, Strategic Planning, </w:t>
      </w:r>
      <w:hyperlink r:id="rId11" w:history="1">
        <w:r w:rsidR="007E145D" w:rsidRPr="004E2888">
          <w:rPr>
            <w:rStyle w:val="Hyperlink"/>
            <w:rFonts w:ascii="Times New Roman" w:hAnsi="Times New Roman"/>
            <w:sz w:val="16"/>
            <w:szCs w:val="16"/>
          </w:rPr>
          <w:t>matthews-kimberly@monroecounty-fl.gov</w:t>
        </w:r>
      </w:hyperlink>
      <w:r w:rsidR="007E145D">
        <w:rPr>
          <w:rFonts w:ascii="Times New Roman" w:hAnsi="Times New Roman" w:cs="Times New Roman"/>
          <w:color w:val="121328"/>
          <w:sz w:val="16"/>
          <w:szCs w:val="16"/>
        </w:rPr>
        <w:t xml:space="preserve"> </w:t>
      </w:r>
    </w:p>
    <w:sectPr w:rsidR="005E0AEB" w:rsidRPr="007E145D">
      <w:type w:val="continuous"/>
      <w:pgSz w:w="12240" w:h="15840"/>
      <w:pgMar w:top="620" w:right="680" w:bottom="280" w:left="5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501" w:hanging="269"/>
      </w:pPr>
      <w:rPr>
        <w:rFonts w:ascii="Wingdings" w:hAnsi="Wingdings"/>
        <w:b w:val="0"/>
        <w:i w:val="0"/>
        <w:spacing w:val="0"/>
        <w:w w:val="100"/>
        <w:sz w:val="22"/>
      </w:rPr>
    </w:lvl>
    <w:lvl w:ilvl="1">
      <w:numFmt w:val="bullet"/>
      <w:lvlText w:val="•"/>
      <w:lvlJc w:val="left"/>
      <w:pPr>
        <w:ind w:left="1550" w:hanging="269"/>
      </w:pPr>
    </w:lvl>
    <w:lvl w:ilvl="2">
      <w:numFmt w:val="bullet"/>
      <w:lvlText w:val="•"/>
      <w:lvlJc w:val="left"/>
      <w:pPr>
        <w:ind w:left="2600" w:hanging="269"/>
      </w:pPr>
    </w:lvl>
    <w:lvl w:ilvl="3">
      <w:numFmt w:val="bullet"/>
      <w:lvlText w:val="•"/>
      <w:lvlJc w:val="left"/>
      <w:pPr>
        <w:ind w:left="3650" w:hanging="269"/>
      </w:pPr>
    </w:lvl>
    <w:lvl w:ilvl="4">
      <w:numFmt w:val="bullet"/>
      <w:lvlText w:val="•"/>
      <w:lvlJc w:val="left"/>
      <w:pPr>
        <w:ind w:left="4700" w:hanging="269"/>
      </w:pPr>
    </w:lvl>
    <w:lvl w:ilvl="5">
      <w:numFmt w:val="bullet"/>
      <w:lvlText w:val="•"/>
      <w:lvlJc w:val="left"/>
      <w:pPr>
        <w:ind w:left="5750" w:hanging="269"/>
      </w:pPr>
    </w:lvl>
    <w:lvl w:ilvl="6">
      <w:numFmt w:val="bullet"/>
      <w:lvlText w:val="•"/>
      <w:lvlJc w:val="left"/>
      <w:pPr>
        <w:ind w:left="6800" w:hanging="269"/>
      </w:pPr>
    </w:lvl>
    <w:lvl w:ilvl="7">
      <w:numFmt w:val="bullet"/>
      <w:lvlText w:val="•"/>
      <w:lvlJc w:val="left"/>
      <w:pPr>
        <w:ind w:left="7850" w:hanging="269"/>
      </w:pPr>
    </w:lvl>
    <w:lvl w:ilvl="8">
      <w:numFmt w:val="bullet"/>
      <w:lvlText w:val="•"/>
      <w:lvlJc w:val="left"/>
      <w:pPr>
        <w:ind w:left="8900" w:hanging="269"/>
      </w:pPr>
    </w:lvl>
  </w:abstractNum>
  <w:abstractNum w:abstractNumId="1" w15:restartNumberingAfterBreak="0">
    <w:nsid w:val="019A316D"/>
    <w:multiLevelType w:val="hybridMultilevel"/>
    <w:tmpl w:val="CC2E9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50B7E"/>
    <w:multiLevelType w:val="hybridMultilevel"/>
    <w:tmpl w:val="40DCA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920F2"/>
    <w:multiLevelType w:val="hybridMultilevel"/>
    <w:tmpl w:val="FFFFFFFF"/>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37685873"/>
    <w:multiLevelType w:val="hybridMultilevel"/>
    <w:tmpl w:val="FFFFFFFF"/>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7635A0"/>
    <w:multiLevelType w:val="hybridMultilevel"/>
    <w:tmpl w:val="FFFFFFFF"/>
    <w:lvl w:ilvl="0" w:tplc="2E9C8210">
      <w:start w:val="1"/>
      <w:numFmt w:val="bullet"/>
      <w:lvlText w:val=""/>
      <w:lvlJc w:val="left"/>
      <w:pPr>
        <w:tabs>
          <w:tab w:val="num" w:pos="630"/>
        </w:tabs>
        <w:ind w:left="630" w:hanging="360"/>
      </w:pPr>
      <w:rPr>
        <w:rFonts w:ascii="Symbol" w:hAnsi="Symbol" w:hint="default"/>
        <w:color w:val="auto"/>
      </w:rPr>
    </w:lvl>
    <w:lvl w:ilvl="1" w:tplc="7AE06102" w:tentative="1">
      <w:start w:val="1"/>
      <w:numFmt w:val="bullet"/>
      <w:lvlText w:val="•"/>
      <w:lvlJc w:val="left"/>
      <w:pPr>
        <w:tabs>
          <w:tab w:val="num" w:pos="1350"/>
        </w:tabs>
        <w:ind w:left="1350" w:hanging="360"/>
      </w:pPr>
      <w:rPr>
        <w:rFonts w:ascii="Arial" w:hAnsi="Arial" w:hint="default"/>
      </w:rPr>
    </w:lvl>
    <w:lvl w:ilvl="2" w:tplc="E3340636">
      <w:numFmt w:val="bullet"/>
      <w:lvlText w:val=""/>
      <w:lvlJc w:val="left"/>
      <w:pPr>
        <w:tabs>
          <w:tab w:val="num" w:pos="2070"/>
        </w:tabs>
        <w:ind w:left="2070" w:hanging="360"/>
      </w:pPr>
      <w:rPr>
        <w:rFonts w:ascii="Wingdings 2" w:hAnsi="Wingdings 2" w:hint="default"/>
      </w:rPr>
    </w:lvl>
    <w:lvl w:ilvl="3" w:tplc="C708F90E" w:tentative="1">
      <w:start w:val="1"/>
      <w:numFmt w:val="bullet"/>
      <w:lvlText w:val="•"/>
      <w:lvlJc w:val="left"/>
      <w:pPr>
        <w:tabs>
          <w:tab w:val="num" w:pos="2790"/>
        </w:tabs>
        <w:ind w:left="2790" w:hanging="360"/>
      </w:pPr>
      <w:rPr>
        <w:rFonts w:ascii="Arial" w:hAnsi="Arial" w:hint="default"/>
      </w:rPr>
    </w:lvl>
    <w:lvl w:ilvl="4" w:tplc="5AE8000C" w:tentative="1">
      <w:start w:val="1"/>
      <w:numFmt w:val="bullet"/>
      <w:lvlText w:val="•"/>
      <w:lvlJc w:val="left"/>
      <w:pPr>
        <w:tabs>
          <w:tab w:val="num" w:pos="3510"/>
        </w:tabs>
        <w:ind w:left="3510" w:hanging="360"/>
      </w:pPr>
      <w:rPr>
        <w:rFonts w:ascii="Arial" w:hAnsi="Arial" w:hint="default"/>
      </w:rPr>
    </w:lvl>
    <w:lvl w:ilvl="5" w:tplc="387A0D30" w:tentative="1">
      <w:start w:val="1"/>
      <w:numFmt w:val="bullet"/>
      <w:lvlText w:val="•"/>
      <w:lvlJc w:val="left"/>
      <w:pPr>
        <w:tabs>
          <w:tab w:val="num" w:pos="4230"/>
        </w:tabs>
        <w:ind w:left="4230" w:hanging="360"/>
      </w:pPr>
      <w:rPr>
        <w:rFonts w:ascii="Arial" w:hAnsi="Arial" w:hint="default"/>
      </w:rPr>
    </w:lvl>
    <w:lvl w:ilvl="6" w:tplc="44EC6442" w:tentative="1">
      <w:start w:val="1"/>
      <w:numFmt w:val="bullet"/>
      <w:lvlText w:val="•"/>
      <w:lvlJc w:val="left"/>
      <w:pPr>
        <w:tabs>
          <w:tab w:val="num" w:pos="4950"/>
        </w:tabs>
        <w:ind w:left="4950" w:hanging="360"/>
      </w:pPr>
      <w:rPr>
        <w:rFonts w:ascii="Arial" w:hAnsi="Arial" w:hint="default"/>
      </w:rPr>
    </w:lvl>
    <w:lvl w:ilvl="7" w:tplc="9F0ACC62" w:tentative="1">
      <w:start w:val="1"/>
      <w:numFmt w:val="bullet"/>
      <w:lvlText w:val="•"/>
      <w:lvlJc w:val="left"/>
      <w:pPr>
        <w:tabs>
          <w:tab w:val="num" w:pos="5670"/>
        </w:tabs>
        <w:ind w:left="5670" w:hanging="360"/>
      </w:pPr>
      <w:rPr>
        <w:rFonts w:ascii="Arial" w:hAnsi="Arial" w:hint="default"/>
      </w:rPr>
    </w:lvl>
    <w:lvl w:ilvl="8" w:tplc="64EE6656" w:tentative="1">
      <w:start w:val="1"/>
      <w:numFmt w:val="bullet"/>
      <w:lvlText w:val="•"/>
      <w:lvlJc w:val="left"/>
      <w:pPr>
        <w:tabs>
          <w:tab w:val="num" w:pos="6390"/>
        </w:tabs>
        <w:ind w:left="6390" w:hanging="360"/>
      </w:pPr>
      <w:rPr>
        <w:rFonts w:ascii="Arial" w:hAnsi="Arial" w:hint="default"/>
      </w:rPr>
    </w:lvl>
  </w:abstractNum>
  <w:abstractNum w:abstractNumId="6" w15:restartNumberingAfterBreak="0">
    <w:nsid w:val="400D6DE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B3248E"/>
    <w:multiLevelType w:val="hybridMultilevel"/>
    <w:tmpl w:val="FFFFFFFF"/>
    <w:lvl w:ilvl="0" w:tplc="2E9C8210">
      <w:start w:val="1"/>
      <w:numFmt w:val="bullet"/>
      <w:lvlText w:val=""/>
      <w:lvlJc w:val="left"/>
      <w:pPr>
        <w:tabs>
          <w:tab w:val="num" w:pos="630"/>
        </w:tabs>
        <w:ind w:left="63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FD19CA"/>
    <w:multiLevelType w:val="hybridMultilevel"/>
    <w:tmpl w:val="207A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2F53CF"/>
    <w:multiLevelType w:val="hybridMultilevel"/>
    <w:tmpl w:val="FF5AB58E"/>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0" w15:restartNumberingAfterBreak="0">
    <w:nsid w:val="6E126675"/>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A501AF9"/>
    <w:multiLevelType w:val="hybridMultilevel"/>
    <w:tmpl w:val="F8206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AB6C27"/>
    <w:multiLevelType w:val="hybridMultilevel"/>
    <w:tmpl w:val="FFFFFFFF"/>
    <w:lvl w:ilvl="0" w:tplc="F822FC18">
      <w:start w:val="1"/>
      <w:numFmt w:val="bullet"/>
      <w:lvlText w:val=""/>
      <w:lvlJc w:val="left"/>
      <w:pPr>
        <w:ind w:left="630" w:hanging="360"/>
      </w:pPr>
      <w:rPr>
        <w:rFonts w:ascii="Symbol" w:hAnsi="Symbol" w:hint="default"/>
        <w:color w:val="auto"/>
      </w:rPr>
    </w:lvl>
    <w:lvl w:ilvl="1" w:tplc="04090003">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955476722">
    <w:abstractNumId w:val="0"/>
  </w:num>
  <w:num w:numId="2" w16cid:durableId="1587498038">
    <w:abstractNumId w:val="4"/>
  </w:num>
  <w:num w:numId="3" w16cid:durableId="24135177">
    <w:abstractNumId w:val="3"/>
  </w:num>
  <w:num w:numId="4" w16cid:durableId="2044211423">
    <w:abstractNumId w:val="10"/>
  </w:num>
  <w:num w:numId="5" w16cid:durableId="141311245">
    <w:abstractNumId w:val="12"/>
  </w:num>
  <w:num w:numId="6" w16cid:durableId="1369718663">
    <w:abstractNumId w:val="5"/>
  </w:num>
  <w:num w:numId="7" w16cid:durableId="1667006335">
    <w:abstractNumId w:val="6"/>
  </w:num>
  <w:num w:numId="8" w16cid:durableId="299580986">
    <w:abstractNumId w:val="7"/>
  </w:num>
  <w:num w:numId="9" w16cid:durableId="2079016800">
    <w:abstractNumId w:val="9"/>
  </w:num>
  <w:num w:numId="10" w16cid:durableId="434982412">
    <w:abstractNumId w:val="11"/>
  </w:num>
  <w:num w:numId="11" w16cid:durableId="1270889676">
    <w:abstractNumId w:val="2"/>
  </w:num>
  <w:num w:numId="12" w16cid:durableId="247808023">
    <w:abstractNumId w:val="1"/>
  </w:num>
  <w:num w:numId="13" w16cid:durableId="10367378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cwNrQ0MbawNDIxszRX0lEKTi0uzszPAykwqgUA8bhBAywAAAA="/>
  </w:docVars>
  <w:rsids>
    <w:rsidRoot w:val="00320064"/>
    <w:rsid w:val="00064B71"/>
    <w:rsid w:val="000C0CCE"/>
    <w:rsid w:val="002C48B4"/>
    <w:rsid w:val="002E73E2"/>
    <w:rsid w:val="00320064"/>
    <w:rsid w:val="0041196A"/>
    <w:rsid w:val="005E002A"/>
    <w:rsid w:val="005E0AEB"/>
    <w:rsid w:val="006A0927"/>
    <w:rsid w:val="007E145D"/>
    <w:rsid w:val="00803C46"/>
    <w:rsid w:val="008D12C7"/>
    <w:rsid w:val="00A15BDD"/>
    <w:rsid w:val="00BD3429"/>
    <w:rsid w:val="00BE4FC6"/>
    <w:rsid w:val="00C1499D"/>
    <w:rsid w:val="00C20E84"/>
    <w:rsid w:val="00C300D3"/>
    <w:rsid w:val="00C83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670C9E"/>
  <w14:defaultImageDpi w14:val="0"/>
  <w15:docId w15:val="{141F8D21-6558-4FE8-955F-A35F003B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orbel" w:hAnsi="Corbel" w:cs="Corbel"/>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
    </w:pPr>
  </w:style>
  <w:style w:type="character" w:customStyle="1" w:styleId="BodyTextChar">
    <w:name w:val="Body Text Char"/>
    <w:basedOn w:val="DefaultParagraphFont"/>
    <w:link w:val="BodyText"/>
    <w:uiPriority w:val="99"/>
    <w:semiHidden/>
    <w:rPr>
      <w:rFonts w:ascii="Corbel" w:hAnsi="Corbel" w:cs="Corbel"/>
      <w:kern w:val="0"/>
    </w:rPr>
  </w:style>
  <w:style w:type="paragraph" w:styleId="Title">
    <w:name w:val="Title"/>
    <w:basedOn w:val="Normal"/>
    <w:next w:val="Normal"/>
    <w:link w:val="TitleChar"/>
    <w:uiPriority w:val="1"/>
    <w:qFormat/>
    <w:pPr>
      <w:spacing w:before="92"/>
      <w:ind w:left="187"/>
      <w:jc w:val="center"/>
    </w:pPr>
    <w:rPr>
      <w:b/>
      <w:bCs/>
      <w:sz w:val="24"/>
      <w:szCs w:val="24"/>
    </w:rPr>
  </w:style>
  <w:style w:type="character" w:customStyle="1" w:styleId="TitleChar">
    <w:name w:val="Title Char"/>
    <w:basedOn w:val="DefaultParagraphFont"/>
    <w:link w:val="Title"/>
    <w:uiPriority w:val="10"/>
    <w:rPr>
      <w:rFonts w:asciiTheme="majorHAnsi" w:eastAsiaTheme="majorEastAsia" w:hAnsiTheme="majorHAnsi" w:cs="Times New Roman"/>
      <w:b/>
      <w:bCs/>
      <w:kern w:val="28"/>
      <w:sz w:val="32"/>
      <w:szCs w:val="32"/>
    </w:rPr>
  </w:style>
  <w:style w:type="paragraph" w:styleId="ListParagraph">
    <w:name w:val="List Paragraph"/>
    <w:basedOn w:val="Normal"/>
    <w:uiPriority w:val="34"/>
    <w:qFormat/>
    <w:pPr>
      <w:spacing w:before="1"/>
      <w:ind w:left="501" w:hanging="269"/>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NormalWeb">
    <w:name w:val="Normal (Web)"/>
    <w:basedOn w:val="Normal"/>
    <w:uiPriority w:val="99"/>
    <w:semiHidden/>
    <w:unhideWhenUsed/>
    <w:rsid w:val="00320064"/>
    <w:pPr>
      <w:widowControl/>
      <w:autoSpaceDE/>
      <w:autoSpaceDN/>
      <w:adjustRightInd/>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unhideWhenUsed/>
    <w:rsid w:val="002C48B4"/>
    <w:rPr>
      <w:rFonts w:cs="Times New Roman"/>
      <w:color w:val="0563C1" w:themeColor="hyperlink"/>
      <w:u w:val="single"/>
    </w:rPr>
  </w:style>
  <w:style w:type="character" w:styleId="UnresolvedMention">
    <w:name w:val="Unresolved Mention"/>
    <w:basedOn w:val="DefaultParagraphFont"/>
    <w:uiPriority w:val="99"/>
    <w:semiHidden/>
    <w:unhideWhenUsed/>
    <w:rsid w:val="002C48B4"/>
    <w:rPr>
      <w:rFonts w:cs="Times New Roman"/>
      <w:color w:val="605E5C"/>
      <w:shd w:val="clear" w:color="auto" w:fill="E1DFDD"/>
    </w:rPr>
  </w:style>
  <w:style w:type="paragraph" w:styleId="Revision">
    <w:name w:val="Revision"/>
    <w:hidden/>
    <w:uiPriority w:val="99"/>
    <w:semiHidden/>
    <w:rsid w:val="00A15BDD"/>
    <w:pPr>
      <w:spacing w:after="0" w:line="240" w:lineRule="auto"/>
    </w:pPr>
    <w:rPr>
      <w:rFonts w:ascii="Corbel" w:hAnsi="Corbel" w:cs="Corbel"/>
      <w:kern w:val="0"/>
    </w:rPr>
  </w:style>
  <w:style w:type="character" w:styleId="FollowedHyperlink">
    <w:name w:val="FollowedHyperlink"/>
    <w:basedOn w:val="DefaultParagraphFont"/>
    <w:uiPriority w:val="99"/>
    <w:semiHidden/>
    <w:unhideWhenUsed/>
    <w:rsid w:val="007E14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93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288"/>
</w:webSettings>
</file>

<file path=word/_rels/document.xml.rels><?xml version="1.0" encoding="UTF-8" standalone="yes"?>
<Relationships xmlns="http://schemas.openxmlformats.org/package/2006/relationships"><Relationship Id="rId8" Type="http://schemas.openxmlformats.org/officeDocument/2006/relationships/hyperlink" Target="https://library.municode.com/fl/monroe_county/codes/land_development_code?nodeId=CH138RAGRRERONR_ARTIIRERAGRLIRO_S138-24RERO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onroecounty-fl.gov/186/ROGONROGO-Syste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hyperlink" Target="mailto:matthews-kimberly@monroecounty-fl.gov" TargetMode="External"/><Relationship Id="rId5" Type="http://schemas.openxmlformats.org/officeDocument/2006/relationships/image" Target="media/image1.jpeg"/><Relationship Id="rId10" Type="http://schemas.openxmlformats.org/officeDocument/2006/relationships/hyperlink" Target="mailto:howard-derek@monroecounty-fl.gov" TargetMode="External"/><Relationship Id="rId4" Type="http://schemas.openxmlformats.org/officeDocument/2006/relationships/webSettings" Target="webSettings.xml"/><Relationship Id="rId9" Type="http://schemas.openxmlformats.org/officeDocument/2006/relationships/hyperlink" Target="http://www.monroecounty-fl.gov/rogo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Howard-Derek</dc:creator>
  <cp:keywords/>
  <dc:description/>
  <cp:lastModifiedBy>Elyssa Walterson</cp:lastModifiedBy>
  <cp:revision>2</cp:revision>
  <cp:lastPrinted>2024-04-17T13:27:00Z</cp:lastPrinted>
  <dcterms:created xsi:type="dcterms:W3CDTF">2024-05-10T14:10:00Z</dcterms:created>
  <dcterms:modified xsi:type="dcterms:W3CDTF">2024-05-10T14:10:00Z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y fmtid="{D5CDD505-2E9C-101B-9397-08002B2CF9AE}" pid="4" name="GrammarlyDocumentId">
    <vt:lpwstr>d65d63468ce5b4f641fba6d221cbb0116c95b9f53f3b9e88e9762a7aebdffbed</vt:lpwstr>
  </property>
</Properties>
</file>